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BF94" w14:textId="10E83E5E" w:rsidR="00CE2CCA" w:rsidRDefault="00C06C1F" w:rsidP="00CE2CCA">
      <w:pPr>
        <w:tabs>
          <w:tab w:val="left" w:pos="2195"/>
        </w:tabs>
        <w:rPr>
          <w:rFonts w:ascii="Gill Sans MT Light" w:hAnsi="Gill Sans MT Light" w:cs="Arial"/>
          <w:color w:val="000080"/>
          <w:sz w:val="40"/>
          <w:szCs w:val="48"/>
        </w:rPr>
      </w:pPr>
      <w:r>
        <w:rPr>
          <w:rFonts w:ascii="Gill Sans MT Light" w:hAnsi="Gill Sans MT Light" w:cs="Arial"/>
          <w:noProof/>
          <w:color w:val="000080"/>
          <w:sz w:val="40"/>
          <w:szCs w:val="48"/>
        </w:rPr>
        <w:drawing>
          <wp:anchor distT="0" distB="0" distL="114300" distR="114300" simplePos="0" relativeHeight="251662336" behindDoc="0" locked="0" layoutInCell="1" allowOverlap="1" wp14:anchorId="22D7A5DE" wp14:editId="65C0C7A6">
            <wp:simplePos x="0" y="0"/>
            <wp:positionH relativeFrom="column">
              <wp:posOffset>-600075</wp:posOffset>
            </wp:positionH>
            <wp:positionV relativeFrom="paragraph">
              <wp:posOffset>0</wp:posOffset>
            </wp:positionV>
            <wp:extent cx="1143000" cy="1143000"/>
            <wp:effectExtent l="0" t="0" r="0" b="0"/>
            <wp:wrapSquare wrapText="bothSides"/>
            <wp:docPr id="4" name="Bildobjekt 4" descr="SVF logo fylld text 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VF logo fylld text sv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C8D">
        <w:rPr>
          <w:rFonts w:ascii="Gill Sans MT Light" w:hAnsi="Gill Sans MT Light" w:cs="Arial"/>
          <w:noProof/>
          <w:color w:val="000080"/>
          <w:sz w:val="40"/>
          <w:szCs w:val="48"/>
        </w:rPr>
        <w:drawing>
          <wp:anchor distT="0" distB="0" distL="114300" distR="114300" simplePos="0" relativeHeight="251691008" behindDoc="1" locked="0" layoutInCell="1" allowOverlap="1" wp14:anchorId="29CD6C64" wp14:editId="7F730C73">
            <wp:simplePos x="0" y="0"/>
            <wp:positionH relativeFrom="page">
              <wp:posOffset>-128270</wp:posOffset>
            </wp:positionH>
            <wp:positionV relativeFrom="page">
              <wp:posOffset>42355</wp:posOffset>
            </wp:positionV>
            <wp:extent cx="7658100" cy="3952240"/>
            <wp:effectExtent l="0" t="0" r="0" b="0"/>
            <wp:wrapNone/>
            <wp:docPr id="7" name="Bildobjekt 7" descr="9686332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6863323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58100" cy="3952240"/>
                    </a:xfrm>
                    <a:prstGeom prst="rect">
                      <a:avLst/>
                    </a:prstGeom>
                    <a:noFill/>
                    <a:ln>
                      <a:noFill/>
                    </a:ln>
                  </pic:spPr>
                </pic:pic>
              </a:graphicData>
            </a:graphic>
            <wp14:sizeRelH relativeFrom="page">
              <wp14:pctWidth>0</wp14:pctWidth>
            </wp14:sizeRelH>
            <wp14:sizeRelV relativeFrom="page">
              <wp14:pctHeight>0</wp14:pctHeight>
            </wp14:sizeRelV>
          </wp:anchor>
        </w:drawing>
      </w:r>
      <w:r w:rsidR="00EB6262">
        <w:rPr>
          <w:rFonts w:ascii="Gill Sans MT Light" w:hAnsi="Gill Sans MT Light" w:cs="Arial"/>
          <w:color w:val="000080"/>
          <w:sz w:val="40"/>
          <w:szCs w:val="48"/>
        </w:rPr>
        <w:tab/>
      </w:r>
    </w:p>
    <w:p w14:paraId="1E11424C" w14:textId="77777777" w:rsidR="00CD281F" w:rsidRDefault="00CD281F" w:rsidP="00DA6FC7">
      <w:pPr>
        <w:rPr>
          <w:rFonts w:ascii="Gill Sans MT Light" w:hAnsi="Gill Sans MT Light" w:cs="Arial"/>
          <w:color w:val="000080"/>
          <w:sz w:val="40"/>
          <w:szCs w:val="48"/>
        </w:rPr>
        <w:sectPr w:rsidR="00CD281F" w:rsidSect="00225A2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17291390" w14:textId="77777777" w:rsidR="004E6C8D" w:rsidRDefault="004E6C8D" w:rsidP="00DA6FC7">
      <w:pPr>
        <w:rPr>
          <w:rFonts w:ascii="Gill Sans MT Light" w:hAnsi="Gill Sans MT Light" w:cs="Arial"/>
          <w:color w:val="000080"/>
          <w:sz w:val="40"/>
          <w:szCs w:val="48"/>
        </w:rPr>
      </w:pPr>
    </w:p>
    <w:p w14:paraId="1DE02666" w14:textId="77777777" w:rsidR="004E6C8D" w:rsidRDefault="004E6C8D" w:rsidP="00DA6FC7">
      <w:pPr>
        <w:rPr>
          <w:rFonts w:ascii="Gill Sans MT Light" w:hAnsi="Gill Sans MT Light" w:cs="Arial"/>
          <w:color w:val="000080"/>
          <w:sz w:val="40"/>
          <w:szCs w:val="48"/>
        </w:rPr>
      </w:pPr>
    </w:p>
    <w:p w14:paraId="3B2DDB8A" w14:textId="77777777" w:rsidR="004E6C8D" w:rsidRDefault="004E6C8D" w:rsidP="00DA6FC7">
      <w:pPr>
        <w:rPr>
          <w:rFonts w:ascii="Gill Sans MT Light" w:hAnsi="Gill Sans MT Light" w:cs="Arial"/>
          <w:color w:val="000080"/>
          <w:sz w:val="40"/>
          <w:szCs w:val="48"/>
        </w:rPr>
      </w:pPr>
    </w:p>
    <w:p w14:paraId="694C17B8" w14:textId="77777777" w:rsidR="004E6C8D" w:rsidRDefault="004E6C8D" w:rsidP="00DA6FC7">
      <w:pPr>
        <w:rPr>
          <w:rFonts w:ascii="Gill Sans MT Light" w:hAnsi="Gill Sans MT Light" w:cs="Arial"/>
          <w:color w:val="000080"/>
          <w:sz w:val="40"/>
          <w:szCs w:val="48"/>
        </w:rPr>
      </w:pPr>
    </w:p>
    <w:p w14:paraId="2736DED6" w14:textId="77777777" w:rsidR="004E6C8D" w:rsidRDefault="004E6C8D" w:rsidP="00DA6FC7">
      <w:pPr>
        <w:rPr>
          <w:rFonts w:ascii="Gill Sans MT Light" w:hAnsi="Gill Sans MT Light" w:cs="Arial"/>
          <w:color w:val="000080"/>
          <w:sz w:val="40"/>
          <w:szCs w:val="48"/>
        </w:rPr>
      </w:pPr>
    </w:p>
    <w:p w14:paraId="7F0F8E48" w14:textId="77777777" w:rsidR="004E6C8D" w:rsidRDefault="004E6C8D" w:rsidP="00DA6FC7">
      <w:pPr>
        <w:rPr>
          <w:rFonts w:ascii="Gill Sans MT Light" w:hAnsi="Gill Sans MT Light" w:cs="Arial"/>
          <w:color w:val="000080"/>
          <w:sz w:val="40"/>
          <w:szCs w:val="48"/>
        </w:rPr>
      </w:pPr>
    </w:p>
    <w:p w14:paraId="12D2587F" w14:textId="77777777" w:rsidR="004E6C8D" w:rsidRDefault="004E6C8D" w:rsidP="00DA6FC7">
      <w:pPr>
        <w:rPr>
          <w:rFonts w:ascii="Gill Sans MT Light" w:hAnsi="Gill Sans MT Light" w:cs="Arial"/>
          <w:color w:val="000080"/>
          <w:sz w:val="40"/>
          <w:szCs w:val="48"/>
        </w:rPr>
      </w:pPr>
    </w:p>
    <w:p w14:paraId="2A99A8D3" w14:textId="77777777" w:rsidR="004E6C8D" w:rsidRDefault="004E6C8D" w:rsidP="00DA6FC7">
      <w:pPr>
        <w:rPr>
          <w:rFonts w:ascii="Gill Sans MT Light" w:hAnsi="Gill Sans MT Light" w:cs="Arial"/>
          <w:color w:val="000080"/>
          <w:sz w:val="40"/>
          <w:szCs w:val="48"/>
        </w:rPr>
      </w:pPr>
    </w:p>
    <w:p w14:paraId="63EE7254" w14:textId="77777777" w:rsidR="004E6C8D" w:rsidRDefault="004E6C8D" w:rsidP="00DA6FC7">
      <w:pPr>
        <w:rPr>
          <w:rFonts w:ascii="Gill Sans MT Light" w:hAnsi="Gill Sans MT Light" w:cs="Arial"/>
          <w:color w:val="000080"/>
          <w:sz w:val="40"/>
          <w:szCs w:val="48"/>
        </w:rPr>
      </w:pPr>
    </w:p>
    <w:p w14:paraId="4DA4EBE3" w14:textId="77777777" w:rsidR="004E6C8D" w:rsidRDefault="004E6C8D" w:rsidP="00DA6FC7">
      <w:pPr>
        <w:rPr>
          <w:rFonts w:ascii="Gill Sans MT Light" w:hAnsi="Gill Sans MT Light" w:cs="Arial"/>
          <w:color w:val="000080"/>
          <w:sz w:val="40"/>
          <w:szCs w:val="48"/>
        </w:rPr>
      </w:pPr>
    </w:p>
    <w:p w14:paraId="4AFA4878" w14:textId="77777777" w:rsidR="004E6C8D" w:rsidRDefault="004E6C8D" w:rsidP="00DA6FC7">
      <w:pPr>
        <w:rPr>
          <w:rFonts w:ascii="Gill Sans MT Light" w:hAnsi="Gill Sans MT Light" w:cs="Arial"/>
          <w:color w:val="000080"/>
          <w:sz w:val="40"/>
          <w:szCs w:val="48"/>
        </w:rPr>
      </w:pPr>
    </w:p>
    <w:p w14:paraId="7EBAF7BC" w14:textId="77777777" w:rsidR="00DA6FC7" w:rsidRPr="003B0E94" w:rsidRDefault="00DA6FC7" w:rsidP="00DA6FC7">
      <w:pPr>
        <w:rPr>
          <w:rFonts w:ascii="Gill Sans MT Light" w:hAnsi="Gill Sans MT Light" w:cs="Arial"/>
          <w:color w:val="000080"/>
          <w:sz w:val="36"/>
          <w:szCs w:val="36"/>
        </w:rPr>
      </w:pPr>
      <w:r w:rsidRPr="003B0E94">
        <w:rPr>
          <w:rFonts w:ascii="Gill Sans MT Light" w:hAnsi="Gill Sans MT Light" w:cs="Arial"/>
          <w:color w:val="000080"/>
          <w:sz w:val="36"/>
          <w:szCs w:val="36"/>
        </w:rPr>
        <w:t xml:space="preserve">Ansvar-/allriskförsäkring genom Sveriges Veterinärförbund </w:t>
      </w:r>
    </w:p>
    <w:p w14:paraId="65BEE6D3" w14:textId="77777777" w:rsidR="00DA6FC7" w:rsidRPr="00C36483" w:rsidRDefault="00DA6FC7" w:rsidP="00DA6FC7">
      <w:pPr>
        <w:rPr>
          <w:rFonts w:ascii="Gill Sans MT Light" w:hAnsi="Gill Sans MT Light" w:cs="Arial"/>
          <w:color w:val="000080"/>
          <w:sz w:val="32"/>
          <w:szCs w:val="32"/>
        </w:rPr>
      </w:pPr>
      <w:r w:rsidRPr="00C36483">
        <w:rPr>
          <w:rFonts w:ascii="Gill Sans MT Light" w:hAnsi="Gill Sans MT Light" w:cs="Arial"/>
          <w:color w:val="000080"/>
          <w:sz w:val="32"/>
          <w:szCs w:val="32"/>
        </w:rPr>
        <w:t>i samarbete med Söderberg &amp; Partners</w:t>
      </w:r>
    </w:p>
    <w:p w14:paraId="67AA0C7C" w14:textId="77777777" w:rsidR="00DA6FC7" w:rsidRPr="00C36483" w:rsidRDefault="00DA6FC7" w:rsidP="00DA6FC7">
      <w:pPr>
        <w:rPr>
          <w:rFonts w:cs="Arial"/>
          <w:sz w:val="20"/>
          <w:szCs w:val="20"/>
        </w:rPr>
      </w:pPr>
    </w:p>
    <w:p w14:paraId="01ADD71A" w14:textId="77777777" w:rsidR="004826DA" w:rsidRDefault="004826DA" w:rsidP="004826DA">
      <w:pPr>
        <w:pStyle w:val="Default"/>
        <w:rPr>
          <w:sz w:val="20"/>
          <w:szCs w:val="20"/>
        </w:rPr>
      </w:pPr>
      <w:r>
        <w:rPr>
          <w:b/>
          <w:bCs/>
          <w:sz w:val="20"/>
          <w:szCs w:val="20"/>
        </w:rPr>
        <w:t xml:space="preserve">Varför behöver jag ha försäkringen? </w:t>
      </w:r>
    </w:p>
    <w:p w14:paraId="0521C30F" w14:textId="1D70237C" w:rsidR="005237BE" w:rsidRDefault="004826DA" w:rsidP="004826DA">
      <w:pPr>
        <w:pStyle w:val="Default"/>
        <w:rPr>
          <w:sz w:val="20"/>
          <w:szCs w:val="20"/>
        </w:rPr>
      </w:pPr>
      <w:r>
        <w:rPr>
          <w:sz w:val="20"/>
          <w:szCs w:val="20"/>
        </w:rPr>
        <w:t>Sveriges Veterinärförbund har tillsammans med Söderberg &amp; Pa</w:t>
      </w:r>
      <w:r w:rsidR="005237BE">
        <w:rPr>
          <w:sz w:val="20"/>
          <w:szCs w:val="20"/>
        </w:rPr>
        <w:t>rtners och försäkrings</w:t>
      </w:r>
      <w:r w:rsidR="00C06C1F">
        <w:rPr>
          <w:sz w:val="20"/>
          <w:szCs w:val="20"/>
        </w:rPr>
        <w:t>givaren</w:t>
      </w:r>
      <w:r w:rsidR="005237BE">
        <w:rPr>
          <w:sz w:val="20"/>
          <w:szCs w:val="20"/>
        </w:rPr>
        <w:t xml:space="preserve"> </w:t>
      </w:r>
      <w:r w:rsidR="003B0E94">
        <w:rPr>
          <w:sz w:val="20"/>
          <w:szCs w:val="20"/>
        </w:rPr>
        <w:t>Svedea</w:t>
      </w:r>
      <w:r>
        <w:rPr>
          <w:sz w:val="20"/>
          <w:szCs w:val="20"/>
        </w:rPr>
        <w:t xml:space="preserve"> tagit fram en skräddarsydd försäkringslösning som är exklusiv för Sveriges Veterinärförbunds medlemmar. Försäkringslösningen är anpassad till en veterinärs verksamhetsområde och omfattar dig som veterinär oavsett om du arbetar som anställd på en praktik eller om du behandlar djur på din fritid. </w:t>
      </w:r>
    </w:p>
    <w:p w14:paraId="7B44DC48" w14:textId="0BB18970" w:rsidR="004826DA" w:rsidRDefault="005237BE" w:rsidP="004826DA">
      <w:pPr>
        <w:pStyle w:val="Default"/>
        <w:rPr>
          <w:sz w:val="20"/>
          <w:szCs w:val="20"/>
        </w:rPr>
      </w:pPr>
      <w:r>
        <w:rPr>
          <w:sz w:val="20"/>
          <w:szCs w:val="20"/>
        </w:rPr>
        <w:t>Har du e</w:t>
      </w:r>
      <w:r w:rsidR="00F81A45">
        <w:rPr>
          <w:sz w:val="20"/>
          <w:szCs w:val="20"/>
        </w:rPr>
        <w:t>tt företag</w:t>
      </w:r>
      <w:r w:rsidR="00B715ED">
        <w:rPr>
          <w:sz w:val="20"/>
          <w:szCs w:val="20"/>
        </w:rPr>
        <w:t>? Kontakta</w:t>
      </w:r>
      <w:r>
        <w:rPr>
          <w:sz w:val="20"/>
          <w:szCs w:val="20"/>
        </w:rPr>
        <w:t xml:space="preserve"> oss</w:t>
      </w:r>
      <w:r w:rsidR="00B715ED">
        <w:rPr>
          <w:sz w:val="20"/>
          <w:szCs w:val="20"/>
        </w:rPr>
        <w:t xml:space="preserve"> gärna</w:t>
      </w:r>
      <w:r>
        <w:rPr>
          <w:sz w:val="20"/>
          <w:szCs w:val="20"/>
        </w:rPr>
        <w:t xml:space="preserve"> så hjälper vi dig att teckna en </w:t>
      </w:r>
      <w:r w:rsidR="00F81A45">
        <w:rPr>
          <w:sz w:val="20"/>
          <w:szCs w:val="20"/>
        </w:rPr>
        <w:t>företags</w:t>
      </w:r>
      <w:r>
        <w:rPr>
          <w:sz w:val="20"/>
          <w:szCs w:val="20"/>
        </w:rPr>
        <w:t xml:space="preserve">försäkring </w:t>
      </w:r>
      <w:r w:rsidR="00B715ED">
        <w:rPr>
          <w:sz w:val="20"/>
          <w:szCs w:val="20"/>
        </w:rPr>
        <w:t xml:space="preserve">istället </w:t>
      </w:r>
      <w:r>
        <w:rPr>
          <w:sz w:val="20"/>
          <w:szCs w:val="20"/>
        </w:rPr>
        <w:t>som gäller för dig, dina anställda samt di</w:t>
      </w:r>
      <w:r w:rsidR="00F81A45">
        <w:rPr>
          <w:sz w:val="20"/>
          <w:szCs w:val="20"/>
        </w:rPr>
        <w:t>tt företag</w:t>
      </w:r>
      <w:r>
        <w:rPr>
          <w:sz w:val="20"/>
          <w:szCs w:val="20"/>
        </w:rPr>
        <w:t xml:space="preserve">. </w:t>
      </w:r>
    </w:p>
    <w:p w14:paraId="1BC3B215" w14:textId="77777777" w:rsidR="005237BE" w:rsidRDefault="005237BE" w:rsidP="004826DA">
      <w:pPr>
        <w:pStyle w:val="Default"/>
        <w:rPr>
          <w:b/>
          <w:bCs/>
          <w:sz w:val="20"/>
          <w:szCs w:val="20"/>
        </w:rPr>
      </w:pPr>
    </w:p>
    <w:p w14:paraId="3D93849B" w14:textId="77777777" w:rsidR="004826DA" w:rsidRDefault="004826DA" w:rsidP="004826DA">
      <w:pPr>
        <w:pStyle w:val="Default"/>
        <w:rPr>
          <w:sz w:val="20"/>
          <w:szCs w:val="20"/>
        </w:rPr>
      </w:pPr>
      <w:r>
        <w:rPr>
          <w:b/>
          <w:bCs/>
          <w:sz w:val="20"/>
          <w:szCs w:val="20"/>
        </w:rPr>
        <w:t xml:space="preserve">Vad omfattar ansvarsförsäkring? </w:t>
      </w:r>
    </w:p>
    <w:p w14:paraId="5F52F1E4" w14:textId="77777777" w:rsidR="004826DA" w:rsidRDefault="004826DA" w:rsidP="004826DA">
      <w:pPr>
        <w:pStyle w:val="Default"/>
        <w:rPr>
          <w:sz w:val="20"/>
          <w:szCs w:val="20"/>
        </w:rPr>
      </w:pPr>
      <w:r>
        <w:rPr>
          <w:sz w:val="20"/>
          <w:szCs w:val="20"/>
        </w:rPr>
        <w:t xml:space="preserve">Försäkringen omfattar skadeståndsskyldighet för person- och sakskada samt ekonomisk skada som försäkrad veterinär kan åläggas för sin medicinska behandling. För ekonomisk skadeståndsskyldighet p.g.a. exempelvis felaktig diagnos eller intygsskrivning är försäkringsbeloppet 500 000 kr per år. </w:t>
      </w:r>
    </w:p>
    <w:p w14:paraId="0C16B1E4" w14:textId="77777777" w:rsidR="004826DA" w:rsidRDefault="004826DA" w:rsidP="004826DA">
      <w:pPr>
        <w:pStyle w:val="Default"/>
        <w:rPr>
          <w:sz w:val="20"/>
          <w:szCs w:val="20"/>
        </w:rPr>
      </w:pPr>
      <w:r>
        <w:rPr>
          <w:sz w:val="20"/>
          <w:szCs w:val="20"/>
        </w:rPr>
        <w:t xml:space="preserve">För person- och sakskada är försäkringsbeloppet valbart, 2 MSEK alternativt 5 MSEK per skada, maximalt 8 MSEK per år vid behandlingsskada på djur. </w:t>
      </w:r>
    </w:p>
    <w:p w14:paraId="5DB3272E" w14:textId="77777777" w:rsidR="004826DA" w:rsidRDefault="004826DA" w:rsidP="004826DA">
      <w:pPr>
        <w:pStyle w:val="Default"/>
        <w:rPr>
          <w:b/>
          <w:bCs/>
          <w:sz w:val="20"/>
          <w:szCs w:val="20"/>
        </w:rPr>
      </w:pPr>
    </w:p>
    <w:p w14:paraId="3CF3081F" w14:textId="77777777" w:rsidR="004826DA" w:rsidRDefault="004826DA" w:rsidP="004826DA">
      <w:pPr>
        <w:pStyle w:val="Default"/>
        <w:rPr>
          <w:sz w:val="20"/>
          <w:szCs w:val="20"/>
        </w:rPr>
      </w:pPr>
      <w:r>
        <w:rPr>
          <w:b/>
          <w:bCs/>
          <w:sz w:val="20"/>
          <w:szCs w:val="20"/>
        </w:rPr>
        <w:t xml:space="preserve">Vad omfattar allriskförsäkring? </w:t>
      </w:r>
    </w:p>
    <w:p w14:paraId="528B6321" w14:textId="77777777" w:rsidR="004826DA" w:rsidRDefault="004826DA" w:rsidP="004826DA">
      <w:pPr>
        <w:pStyle w:val="Default"/>
        <w:rPr>
          <w:sz w:val="20"/>
          <w:szCs w:val="20"/>
        </w:rPr>
      </w:pPr>
      <w:r>
        <w:rPr>
          <w:sz w:val="20"/>
          <w:szCs w:val="20"/>
        </w:rPr>
        <w:t xml:space="preserve">Försäkringen omfattar veterinärutrustning inklusive tillbehör som varor, medicin och förbandsartiklar. Röntgenutrustning, </w:t>
      </w:r>
      <w:r w:rsidR="005237BE">
        <w:rPr>
          <w:sz w:val="20"/>
          <w:szCs w:val="20"/>
        </w:rPr>
        <w:t>framkallningsapparater</w:t>
      </w:r>
      <w:r>
        <w:rPr>
          <w:sz w:val="20"/>
          <w:szCs w:val="20"/>
        </w:rPr>
        <w:t xml:space="preserve"> och autoklav ingår endast i det fall den är portabel. Försäkringen gäller för egendom som försäkringstagaren är ersättningsskyldig för, eller som denne i skriftligt avtal med ägaren åtagit sig att försäkra, exempelvis hyrd, lånad eller leasad egendom. </w:t>
      </w:r>
    </w:p>
    <w:p w14:paraId="4866C8F9" w14:textId="77777777" w:rsidR="004826DA" w:rsidRDefault="004826DA" w:rsidP="004826DA">
      <w:pPr>
        <w:pStyle w:val="Default"/>
        <w:rPr>
          <w:sz w:val="20"/>
          <w:szCs w:val="20"/>
        </w:rPr>
      </w:pPr>
      <w:r>
        <w:rPr>
          <w:sz w:val="20"/>
          <w:szCs w:val="20"/>
        </w:rPr>
        <w:t xml:space="preserve">Försäkringsbeloppet är valbart även för egendom och bör anpassas efter värdet på respektive veterinärs utrustning. </w:t>
      </w:r>
    </w:p>
    <w:p w14:paraId="2A38C616" w14:textId="77777777" w:rsidR="004826DA" w:rsidRDefault="004826DA" w:rsidP="004826DA">
      <w:pPr>
        <w:pStyle w:val="Default"/>
        <w:rPr>
          <w:b/>
          <w:bCs/>
          <w:sz w:val="20"/>
          <w:szCs w:val="20"/>
        </w:rPr>
      </w:pPr>
    </w:p>
    <w:p w14:paraId="5F13F45C" w14:textId="77777777" w:rsidR="004826DA" w:rsidRDefault="004826DA" w:rsidP="004826DA">
      <w:pPr>
        <w:pStyle w:val="Default"/>
        <w:rPr>
          <w:b/>
          <w:bCs/>
          <w:sz w:val="20"/>
          <w:szCs w:val="20"/>
        </w:rPr>
      </w:pPr>
      <w:r>
        <w:rPr>
          <w:b/>
          <w:bCs/>
          <w:sz w:val="20"/>
          <w:szCs w:val="20"/>
        </w:rPr>
        <w:t xml:space="preserve">Varför gör vi detta? </w:t>
      </w:r>
    </w:p>
    <w:p w14:paraId="1B925A5F" w14:textId="77777777" w:rsidR="004826DA" w:rsidRPr="004826DA" w:rsidRDefault="004826DA" w:rsidP="004826DA">
      <w:pPr>
        <w:pStyle w:val="Default"/>
        <w:rPr>
          <w:sz w:val="20"/>
          <w:szCs w:val="20"/>
        </w:rPr>
      </w:pPr>
      <w:r w:rsidRPr="004826DA">
        <w:rPr>
          <w:bCs/>
          <w:sz w:val="20"/>
          <w:szCs w:val="20"/>
        </w:rPr>
        <w:t>Sveriges veterinärförbund strävar hela tiden efter att hitta bättre och mer kostnadseffektiva lösningar för dig som medlem. Samarbetet med Söderberg &amp; Partners innebär att vi säkerställer veterinärförbundets erbjudna försäkringslösningars höga standard och får möjlighet att utnyttja kvalificerade rådgivare i försäkringsärenden.</w:t>
      </w:r>
    </w:p>
    <w:p w14:paraId="58A1A608" w14:textId="77777777" w:rsidR="004826DA" w:rsidRDefault="00075391" w:rsidP="00DA6FC7">
      <w:pPr>
        <w:pStyle w:val="Rubrik3"/>
        <w:rPr>
          <w:rFonts w:ascii="Garamond" w:hAnsi="Garamond"/>
          <w:sz w:val="20"/>
        </w:rPr>
      </w:pPr>
      <w:r>
        <w:rPr>
          <w:rFonts w:ascii="Gill Sans MT Light" w:hAnsi="Gill Sans MT Light"/>
          <w:noProof/>
          <w:color w:val="000080"/>
          <w:sz w:val="40"/>
          <w:szCs w:val="48"/>
        </w:rPr>
        <w:lastRenderedPageBreak/>
        <w:drawing>
          <wp:anchor distT="0" distB="0" distL="114300" distR="114300" simplePos="0" relativeHeight="251687936" behindDoc="0" locked="0" layoutInCell="1" allowOverlap="1" wp14:anchorId="7B00A7E9" wp14:editId="21E5715C">
            <wp:simplePos x="0" y="0"/>
            <wp:positionH relativeFrom="page">
              <wp:posOffset>457200</wp:posOffset>
            </wp:positionH>
            <wp:positionV relativeFrom="paragraph">
              <wp:posOffset>0</wp:posOffset>
            </wp:positionV>
            <wp:extent cx="1143000" cy="1143000"/>
            <wp:effectExtent l="0" t="0" r="0" b="0"/>
            <wp:wrapSquare wrapText="bothSides"/>
            <wp:docPr id="2" name="Bildobjekt 2" descr="SVF logo fylld text 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VF logo fylld text sv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6B7199" w14:textId="77777777" w:rsidR="004826DA" w:rsidRPr="004826DA" w:rsidRDefault="004826DA" w:rsidP="004826DA"/>
    <w:p w14:paraId="50F1DB9D" w14:textId="77777777" w:rsidR="004826DA" w:rsidRDefault="004826DA" w:rsidP="00DA6FC7">
      <w:pPr>
        <w:pStyle w:val="Rubrik3"/>
        <w:rPr>
          <w:rFonts w:ascii="Garamond" w:hAnsi="Garamond"/>
          <w:sz w:val="20"/>
        </w:rPr>
      </w:pPr>
    </w:p>
    <w:p w14:paraId="6982F87D" w14:textId="77777777" w:rsidR="004826DA" w:rsidRDefault="004826DA" w:rsidP="00DA6FC7">
      <w:pPr>
        <w:pStyle w:val="Rubrik3"/>
        <w:rPr>
          <w:rFonts w:ascii="Garamond" w:hAnsi="Garamond"/>
          <w:sz w:val="20"/>
        </w:rPr>
      </w:pPr>
    </w:p>
    <w:p w14:paraId="6083C72C" w14:textId="77777777" w:rsidR="000D71EB" w:rsidRDefault="000D71EB" w:rsidP="004826DA">
      <w:pPr>
        <w:pStyle w:val="Ingetavstnd"/>
        <w:rPr>
          <w:rFonts w:cs="Arial"/>
          <w:b/>
          <w:bCs/>
          <w:sz w:val="20"/>
          <w:szCs w:val="20"/>
        </w:rPr>
      </w:pPr>
    </w:p>
    <w:p w14:paraId="3A7CD52D" w14:textId="77777777" w:rsidR="000D71EB" w:rsidRDefault="000D71EB" w:rsidP="004826DA">
      <w:pPr>
        <w:pStyle w:val="Ingetavstnd"/>
        <w:rPr>
          <w:rFonts w:cs="Arial"/>
          <w:b/>
          <w:bCs/>
          <w:sz w:val="20"/>
          <w:szCs w:val="20"/>
        </w:rPr>
      </w:pPr>
    </w:p>
    <w:p w14:paraId="620AF24B" w14:textId="77777777" w:rsidR="004826DA" w:rsidRPr="004826DA" w:rsidRDefault="004826DA" w:rsidP="004826DA">
      <w:pPr>
        <w:pStyle w:val="Ingetavstnd"/>
        <w:rPr>
          <w:rFonts w:eastAsiaTheme="minorHAnsi" w:cs="Garamond"/>
          <w:b/>
          <w:color w:val="000000"/>
          <w:sz w:val="20"/>
          <w:szCs w:val="20"/>
          <w:lang w:eastAsia="en-US"/>
        </w:rPr>
      </w:pPr>
      <w:r w:rsidRPr="004826DA">
        <w:rPr>
          <w:rFonts w:eastAsiaTheme="minorHAnsi" w:cs="Garamond"/>
          <w:b/>
          <w:color w:val="000000"/>
          <w:sz w:val="20"/>
          <w:szCs w:val="20"/>
          <w:lang w:eastAsia="en-US"/>
        </w:rPr>
        <w:t>Vad kostar det?</w:t>
      </w:r>
    </w:p>
    <w:p w14:paraId="58FE0402" w14:textId="5432E326" w:rsidR="00CD281F" w:rsidRDefault="004826DA" w:rsidP="004826DA">
      <w:pPr>
        <w:pStyle w:val="Ingetavstnd"/>
        <w:rPr>
          <w:rFonts w:eastAsiaTheme="minorHAnsi" w:cs="Garamond"/>
          <w:color w:val="000000"/>
          <w:sz w:val="20"/>
          <w:szCs w:val="20"/>
          <w:lang w:eastAsia="en-US"/>
        </w:rPr>
      </w:pPr>
      <w:r w:rsidRPr="004826DA">
        <w:rPr>
          <w:rFonts w:eastAsiaTheme="minorHAnsi" w:cs="Garamond"/>
          <w:color w:val="000000"/>
          <w:sz w:val="20"/>
          <w:szCs w:val="20"/>
          <w:lang w:eastAsia="en-US"/>
        </w:rPr>
        <w:t>Samarbetsavtalet mellan Söderberg &amp; Partners och Sveriges veterinärförbund garanterar kostnadsneutralitet, vilket innebär att rådgivningen och skadesupporten är inkluderad i din försäkringspremie. Nedan finner du en specifikation över försäkringspremier.</w:t>
      </w:r>
    </w:p>
    <w:p w14:paraId="23EC959F" w14:textId="77777777" w:rsidR="004826DA" w:rsidRPr="004826DA" w:rsidRDefault="004826DA" w:rsidP="004826DA">
      <w:pPr>
        <w:pStyle w:val="Ingetavstnd"/>
        <w:rPr>
          <w:rFonts w:eastAsiaTheme="minorHAnsi" w:cs="Garamond"/>
          <w:color w:val="000000"/>
          <w:sz w:val="20"/>
          <w:szCs w:val="20"/>
          <w:lang w:eastAsia="en-US"/>
        </w:rPr>
      </w:pPr>
      <w:r>
        <w:rPr>
          <w:rFonts w:ascii="Gill Sans MT" w:hAnsi="Gill Sans MT"/>
          <w:noProof/>
          <w:sz w:val="20"/>
          <w:szCs w:val="20"/>
        </w:rPr>
        <mc:AlternateContent>
          <mc:Choice Requires="wps">
            <w:drawing>
              <wp:anchor distT="0" distB="0" distL="114300" distR="114300" simplePos="0" relativeHeight="251659264" behindDoc="1" locked="0" layoutInCell="1" allowOverlap="1" wp14:anchorId="408CB2AA" wp14:editId="70AF00F7">
                <wp:simplePos x="0" y="0"/>
                <wp:positionH relativeFrom="column">
                  <wp:posOffset>-49005</wp:posOffset>
                </wp:positionH>
                <wp:positionV relativeFrom="paragraph">
                  <wp:posOffset>116398</wp:posOffset>
                </wp:positionV>
                <wp:extent cx="5136542" cy="1327868"/>
                <wp:effectExtent l="0" t="0" r="6985" b="5715"/>
                <wp:wrapNone/>
                <wp:docPr id="15" name="Rektangel med rundade hör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6542" cy="1327868"/>
                        </a:xfrm>
                        <a:prstGeom prst="roundRect">
                          <a:avLst>
                            <a:gd name="adj" fmla="val 9722"/>
                          </a:avLst>
                        </a:prstGeom>
                        <a:solidFill>
                          <a:srgbClr val="809CC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B5076F" w14:textId="77777777" w:rsidR="004E6C8D" w:rsidRDefault="004E6C8D" w:rsidP="00CD281F">
                            <w:pPr>
                              <w:tabs>
                                <w:tab w:val="left" w:pos="1440"/>
                              </w:tabs>
                              <w:spacing w:line="360" w:lineRule="auto"/>
                              <w:rPr>
                                <w:b/>
                                <w:color w:val="FFFFFF"/>
                                <w:sz w:val="20"/>
                                <w:szCs w:val="20"/>
                              </w:rPr>
                            </w:pPr>
                            <w:r w:rsidRPr="00CD281F">
                              <w:rPr>
                                <w:b/>
                                <w:color w:val="FFFFFF"/>
                                <w:sz w:val="20"/>
                                <w:szCs w:val="20"/>
                              </w:rPr>
                              <w:t>Försäkringspremier:</w:t>
                            </w:r>
                          </w:p>
                          <w:p w14:paraId="34EB1660" w14:textId="77777777" w:rsidR="004E6C8D" w:rsidRPr="00CD281F" w:rsidRDefault="004E6C8D" w:rsidP="00CD281F">
                            <w:pPr>
                              <w:tabs>
                                <w:tab w:val="left" w:pos="1440"/>
                              </w:tabs>
                              <w:spacing w:line="360" w:lineRule="auto"/>
                              <w:rPr>
                                <w:b/>
                                <w:color w:val="FFFFFF"/>
                                <w:sz w:val="20"/>
                                <w:szCs w:val="20"/>
                              </w:rPr>
                            </w:pPr>
                            <w:r>
                              <w:rPr>
                                <w:b/>
                                <w:color w:val="FFFFFF"/>
                                <w:sz w:val="20"/>
                                <w:szCs w:val="20"/>
                              </w:rPr>
                              <w:t>Ansvarsförsäkring</w:t>
                            </w:r>
                            <w:r>
                              <w:rPr>
                                <w:b/>
                                <w:color w:val="FFFFFF"/>
                                <w:sz w:val="20"/>
                                <w:szCs w:val="20"/>
                              </w:rPr>
                              <w:tab/>
                            </w:r>
                            <w:r>
                              <w:rPr>
                                <w:b/>
                                <w:color w:val="FFFFFF"/>
                                <w:sz w:val="20"/>
                                <w:szCs w:val="20"/>
                              </w:rPr>
                              <w:tab/>
                              <w:t>Allriskförsäkring</w:t>
                            </w:r>
                          </w:p>
                          <w:p w14:paraId="39C62DAD" w14:textId="23173B65" w:rsidR="004E6C8D" w:rsidRPr="00CD281F" w:rsidRDefault="004826DA" w:rsidP="00CD281F">
                            <w:pPr>
                              <w:rPr>
                                <w:rFonts w:cs="Arial"/>
                                <w:color w:val="FFFFFF" w:themeColor="background1"/>
                                <w:sz w:val="20"/>
                                <w:szCs w:val="20"/>
                              </w:rPr>
                            </w:pPr>
                            <w:r>
                              <w:rPr>
                                <w:rFonts w:cs="Arial"/>
                                <w:color w:val="FFFFFF" w:themeColor="background1"/>
                                <w:sz w:val="20"/>
                                <w:szCs w:val="20"/>
                              </w:rPr>
                              <w:t xml:space="preserve">Ansvar 2MSEK- </w:t>
                            </w:r>
                            <w:r w:rsidR="00310F1A">
                              <w:rPr>
                                <w:rFonts w:cs="Arial"/>
                                <w:color w:val="FFFFFF" w:themeColor="background1"/>
                                <w:sz w:val="20"/>
                                <w:szCs w:val="20"/>
                              </w:rPr>
                              <w:t>600</w:t>
                            </w:r>
                            <w:r w:rsidR="004E6C8D" w:rsidRPr="00CD281F">
                              <w:rPr>
                                <w:rFonts w:cs="Arial"/>
                                <w:color w:val="FFFFFF" w:themeColor="background1"/>
                                <w:sz w:val="20"/>
                                <w:szCs w:val="20"/>
                              </w:rPr>
                              <w:t xml:space="preserve"> SEK</w:t>
                            </w:r>
                            <w:r w:rsidR="004E6C8D" w:rsidRPr="00CD281F">
                              <w:rPr>
                                <w:rFonts w:cs="Arial"/>
                                <w:color w:val="FFFFFF" w:themeColor="background1"/>
                                <w:sz w:val="20"/>
                                <w:szCs w:val="20"/>
                              </w:rPr>
                              <w:tab/>
                            </w:r>
                            <w:r w:rsidR="004E6C8D" w:rsidRPr="00CD281F">
                              <w:rPr>
                                <w:rFonts w:cs="Arial"/>
                                <w:color w:val="FFFFFF" w:themeColor="background1"/>
                                <w:sz w:val="20"/>
                                <w:szCs w:val="20"/>
                              </w:rPr>
                              <w:tab/>
                              <w:t xml:space="preserve">Allrisk </w:t>
                            </w:r>
                            <w:r w:rsidR="00A77E8B">
                              <w:rPr>
                                <w:rFonts w:cs="Arial"/>
                                <w:color w:val="FFFFFF" w:themeColor="background1"/>
                                <w:sz w:val="20"/>
                                <w:szCs w:val="20"/>
                              </w:rPr>
                              <w:t xml:space="preserve">130 000 </w:t>
                            </w:r>
                            <w:r w:rsidR="00C31C4A">
                              <w:rPr>
                                <w:rFonts w:cs="Arial"/>
                                <w:color w:val="FFFFFF" w:themeColor="background1"/>
                                <w:sz w:val="20"/>
                                <w:szCs w:val="20"/>
                              </w:rPr>
                              <w:t xml:space="preserve">– </w:t>
                            </w:r>
                            <w:r w:rsidR="003F1BC5">
                              <w:rPr>
                                <w:rFonts w:cs="Arial"/>
                                <w:color w:val="FFFFFF" w:themeColor="background1"/>
                                <w:sz w:val="20"/>
                                <w:szCs w:val="20"/>
                              </w:rPr>
                              <w:t>500</w:t>
                            </w:r>
                            <w:r w:rsidR="004E6C8D" w:rsidRPr="00CD281F">
                              <w:rPr>
                                <w:rFonts w:cs="Arial"/>
                                <w:color w:val="FFFFFF" w:themeColor="background1"/>
                                <w:sz w:val="20"/>
                                <w:szCs w:val="20"/>
                              </w:rPr>
                              <w:t xml:space="preserve"> SEK</w:t>
                            </w:r>
                          </w:p>
                          <w:p w14:paraId="02D326A9" w14:textId="3A0AE37E" w:rsidR="004E6C8D" w:rsidRDefault="004826DA" w:rsidP="00CD281F">
                            <w:pPr>
                              <w:rPr>
                                <w:rFonts w:cs="Arial"/>
                                <w:color w:val="FFFFFF" w:themeColor="background1"/>
                                <w:sz w:val="20"/>
                                <w:szCs w:val="20"/>
                              </w:rPr>
                            </w:pPr>
                            <w:r>
                              <w:rPr>
                                <w:rFonts w:cs="Arial"/>
                                <w:color w:val="FFFFFF" w:themeColor="background1"/>
                                <w:sz w:val="20"/>
                                <w:szCs w:val="20"/>
                              </w:rPr>
                              <w:t xml:space="preserve">Ansvar 5MSEK </w:t>
                            </w:r>
                            <w:r>
                              <w:rPr>
                                <w:rFonts w:cs="Arial"/>
                                <w:color w:val="FFFFFF" w:themeColor="background1"/>
                                <w:sz w:val="20"/>
                                <w:szCs w:val="20"/>
                              </w:rPr>
                              <w:tab/>
                              <w:t>-</w:t>
                            </w:r>
                            <w:r w:rsidR="00A77E8B">
                              <w:rPr>
                                <w:rFonts w:cs="Arial"/>
                                <w:color w:val="FFFFFF" w:themeColor="background1"/>
                                <w:sz w:val="20"/>
                                <w:szCs w:val="20"/>
                              </w:rPr>
                              <w:t xml:space="preserve"> </w:t>
                            </w:r>
                            <w:r w:rsidR="003F1BC5">
                              <w:rPr>
                                <w:rFonts w:cs="Arial"/>
                                <w:color w:val="FFFFFF" w:themeColor="background1"/>
                                <w:sz w:val="20"/>
                                <w:szCs w:val="20"/>
                              </w:rPr>
                              <w:t>900</w:t>
                            </w:r>
                            <w:r w:rsidR="00A77E8B">
                              <w:rPr>
                                <w:rFonts w:cs="Arial"/>
                                <w:color w:val="FFFFFF" w:themeColor="background1"/>
                                <w:sz w:val="20"/>
                                <w:szCs w:val="20"/>
                              </w:rPr>
                              <w:t xml:space="preserve"> SEK</w:t>
                            </w:r>
                            <w:r w:rsidR="00A77E8B">
                              <w:rPr>
                                <w:rFonts w:cs="Arial"/>
                                <w:color w:val="FFFFFF" w:themeColor="background1"/>
                                <w:sz w:val="20"/>
                                <w:szCs w:val="20"/>
                              </w:rPr>
                              <w:tab/>
                            </w:r>
                            <w:r w:rsidR="00A77E8B">
                              <w:rPr>
                                <w:rFonts w:cs="Arial"/>
                                <w:color w:val="FFFFFF" w:themeColor="background1"/>
                                <w:sz w:val="20"/>
                                <w:szCs w:val="20"/>
                              </w:rPr>
                              <w:tab/>
                              <w:t xml:space="preserve">Allrisk 300 000 </w:t>
                            </w:r>
                            <w:r w:rsidR="00C31C4A">
                              <w:rPr>
                                <w:rFonts w:cs="Arial"/>
                                <w:color w:val="FFFFFF" w:themeColor="background1"/>
                                <w:sz w:val="20"/>
                                <w:szCs w:val="20"/>
                              </w:rPr>
                              <w:t>– 1</w:t>
                            </w:r>
                            <w:r w:rsidR="003F1BC5">
                              <w:rPr>
                                <w:rFonts w:cs="Arial"/>
                                <w:color w:val="FFFFFF" w:themeColor="background1"/>
                                <w:sz w:val="20"/>
                                <w:szCs w:val="20"/>
                              </w:rPr>
                              <w:t>150</w:t>
                            </w:r>
                            <w:r w:rsidR="004E6C8D" w:rsidRPr="00CD281F">
                              <w:rPr>
                                <w:rFonts w:cs="Arial"/>
                                <w:color w:val="FFFFFF" w:themeColor="background1"/>
                                <w:sz w:val="20"/>
                                <w:szCs w:val="20"/>
                              </w:rPr>
                              <w:t xml:space="preserve"> SEK</w:t>
                            </w:r>
                          </w:p>
                          <w:p w14:paraId="797EC894" w14:textId="7D78F640" w:rsidR="004E6C8D" w:rsidRDefault="004E6C8D" w:rsidP="00CD281F">
                            <w:pPr>
                              <w:rPr>
                                <w:rFonts w:cs="Arial"/>
                                <w:color w:val="FFFFFF" w:themeColor="background1"/>
                                <w:sz w:val="20"/>
                                <w:szCs w:val="20"/>
                              </w:rPr>
                            </w:pPr>
                            <w:r>
                              <w:rPr>
                                <w:rFonts w:cs="Arial"/>
                                <w:color w:val="FFFFFF" w:themeColor="background1"/>
                                <w:sz w:val="20"/>
                                <w:szCs w:val="20"/>
                              </w:rPr>
                              <w:tab/>
                            </w:r>
                            <w:r>
                              <w:rPr>
                                <w:rFonts w:cs="Arial"/>
                                <w:color w:val="FFFFFF" w:themeColor="background1"/>
                                <w:sz w:val="20"/>
                                <w:szCs w:val="20"/>
                              </w:rPr>
                              <w:tab/>
                            </w:r>
                            <w:r>
                              <w:rPr>
                                <w:rFonts w:cs="Arial"/>
                                <w:color w:val="FFFFFF" w:themeColor="background1"/>
                                <w:sz w:val="20"/>
                                <w:szCs w:val="20"/>
                              </w:rPr>
                              <w:tab/>
                            </w:r>
                            <w:r w:rsidR="00C31C4A">
                              <w:rPr>
                                <w:rFonts w:cs="Arial"/>
                                <w:color w:val="FFFFFF" w:themeColor="background1"/>
                                <w:sz w:val="20"/>
                                <w:szCs w:val="20"/>
                              </w:rPr>
                              <w:t xml:space="preserve">Allrisk 1000000 – </w:t>
                            </w:r>
                            <w:r w:rsidR="003F1BC5">
                              <w:rPr>
                                <w:rFonts w:cs="Arial"/>
                                <w:color w:val="FFFFFF" w:themeColor="background1"/>
                                <w:sz w:val="20"/>
                                <w:szCs w:val="20"/>
                              </w:rPr>
                              <w:t>4200</w:t>
                            </w:r>
                            <w:r>
                              <w:rPr>
                                <w:rFonts w:cs="Arial"/>
                                <w:color w:val="FFFFFF" w:themeColor="background1"/>
                                <w:sz w:val="20"/>
                                <w:szCs w:val="20"/>
                              </w:rPr>
                              <w:t xml:space="preserve"> SEK</w:t>
                            </w:r>
                          </w:p>
                          <w:p w14:paraId="0FE1D5E6" w14:textId="77777777" w:rsidR="00C31C4A" w:rsidRDefault="00C31C4A" w:rsidP="00CD281F">
                            <w:pPr>
                              <w:rPr>
                                <w:rFonts w:cs="Arial"/>
                                <w:color w:val="FFFFFF" w:themeColor="background1"/>
                                <w:sz w:val="20"/>
                                <w:szCs w:val="20"/>
                              </w:rPr>
                            </w:pPr>
                          </w:p>
                          <w:p w14:paraId="65D793F9" w14:textId="77777777" w:rsidR="00C31C4A" w:rsidRDefault="00C31C4A" w:rsidP="00CD281F">
                            <w:pPr>
                              <w:rPr>
                                <w:rFonts w:cs="Arial"/>
                                <w:color w:val="FFFFFF" w:themeColor="background1"/>
                                <w:sz w:val="20"/>
                                <w:szCs w:val="20"/>
                              </w:rPr>
                            </w:pPr>
                            <w:r>
                              <w:rPr>
                                <w:rFonts w:cs="Arial"/>
                                <w:color w:val="FFFFFF" w:themeColor="background1"/>
                                <w:sz w:val="20"/>
                                <w:szCs w:val="20"/>
                              </w:rPr>
                              <w:t xml:space="preserve">Till ovan premie tillkommer en administrationsavgift om 50kr.  </w:t>
                            </w:r>
                          </w:p>
                          <w:p w14:paraId="1A5492DF" w14:textId="77777777" w:rsidR="004E6C8D" w:rsidRDefault="004E6C8D" w:rsidP="00CD281F">
                            <w:pPr>
                              <w:rPr>
                                <w:szCs w:val="20"/>
                              </w:rPr>
                            </w:pPr>
                            <w:r>
                              <w:rPr>
                                <w:rFonts w:cs="Arial"/>
                                <w:color w:val="FFFFFF" w:themeColor="background1"/>
                                <w:sz w:val="20"/>
                                <w:szCs w:val="20"/>
                              </w:rPr>
                              <w:tab/>
                            </w:r>
                            <w:r w:rsidR="004826DA">
                              <w:rPr>
                                <w:rFonts w:cs="Arial"/>
                                <w:color w:val="FFFFFF" w:themeColor="background1"/>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CB2AA" id="Rektangel med rundade hörn 15" o:spid="_x0000_s1026" style="position:absolute;margin-left:-3.85pt;margin-top:9.15pt;width:404.45pt;height:10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" fillcolor="#809cc9" stroked="f">
                <v:textbox>
                  <w:txbxContent>
                    <w:p w14:paraId="4DB5076F" w14:textId="77777777" w:rsidR="004E6C8D" w:rsidRDefault="004E6C8D" w:rsidP="00CD281F">
                      <w:pPr>
                        <w:tabs>
                          <w:tab w:val="left" w:pos="1440"/>
                        </w:tabs>
                        <w:spacing w:line="360" w:lineRule="auto"/>
                        <w:rPr>
                          <w:b/>
                          <w:color w:val="FFFFFF"/>
                          <w:sz w:val="20"/>
                          <w:szCs w:val="20"/>
                        </w:rPr>
                      </w:pPr>
                      <w:r w:rsidRPr="00CD281F">
                        <w:rPr>
                          <w:b/>
                          <w:color w:val="FFFFFF"/>
                          <w:sz w:val="20"/>
                          <w:szCs w:val="20"/>
                        </w:rPr>
                        <w:t>Försäkringspremier:</w:t>
                      </w:r>
                    </w:p>
                    <w:p w14:paraId="34EB1660" w14:textId="77777777" w:rsidR="004E6C8D" w:rsidRPr="00CD281F" w:rsidRDefault="004E6C8D" w:rsidP="00CD281F">
                      <w:pPr>
                        <w:tabs>
                          <w:tab w:val="left" w:pos="1440"/>
                        </w:tabs>
                        <w:spacing w:line="360" w:lineRule="auto"/>
                        <w:rPr>
                          <w:b/>
                          <w:color w:val="FFFFFF"/>
                          <w:sz w:val="20"/>
                          <w:szCs w:val="20"/>
                        </w:rPr>
                      </w:pPr>
                      <w:r>
                        <w:rPr>
                          <w:b/>
                          <w:color w:val="FFFFFF"/>
                          <w:sz w:val="20"/>
                          <w:szCs w:val="20"/>
                        </w:rPr>
                        <w:t>Ansvarsförsäkring</w:t>
                      </w:r>
                      <w:r>
                        <w:rPr>
                          <w:b/>
                          <w:color w:val="FFFFFF"/>
                          <w:sz w:val="20"/>
                          <w:szCs w:val="20"/>
                        </w:rPr>
                        <w:tab/>
                      </w:r>
                      <w:r>
                        <w:rPr>
                          <w:b/>
                          <w:color w:val="FFFFFF"/>
                          <w:sz w:val="20"/>
                          <w:szCs w:val="20"/>
                        </w:rPr>
                        <w:tab/>
                        <w:t>Allriskförsäkring</w:t>
                      </w:r>
                    </w:p>
                    <w:p w14:paraId="39C62DAD" w14:textId="23173B65" w:rsidR="004E6C8D" w:rsidRPr="00CD281F" w:rsidRDefault="004826DA" w:rsidP="00CD281F">
                      <w:pPr>
                        <w:rPr>
                          <w:rFonts w:cs="Arial"/>
                          <w:color w:val="FFFFFF" w:themeColor="background1"/>
                          <w:sz w:val="20"/>
                          <w:szCs w:val="20"/>
                        </w:rPr>
                      </w:pPr>
                      <w:r>
                        <w:rPr>
                          <w:rFonts w:cs="Arial"/>
                          <w:color w:val="FFFFFF" w:themeColor="background1"/>
                          <w:sz w:val="20"/>
                          <w:szCs w:val="20"/>
                        </w:rPr>
                        <w:t xml:space="preserve">Ansvar 2MSEK- </w:t>
                      </w:r>
                      <w:r w:rsidR="00310F1A">
                        <w:rPr>
                          <w:rFonts w:cs="Arial"/>
                          <w:color w:val="FFFFFF" w:themeColor="background1"/>
                          <w:sz w:val="20"/>
                          <w:szCs w:val="20"/>
                        </w:rPr>
                        <w:t>600</w:t>
                      </w:r>
                      <w:r w:rsidR="004E6C8D" w:rsidRPr="00CD281F">
                        <w:rPr>
                          <w:rFonts w:cs="Arial"/>
                          <w:color w:val="FFFFFF" w:themeColor="background1"/>
                          <w:sz w:val="20"/>
                          <w:szCs w:val="20"/>
                        </w:rPr>
                        <w:t xml:space="preserve"> SEK</w:t>
                      </w:r>
                      <w:r w:rsidR="004E6C8D" w:rsidRPr="00CD281F">
                        <w:rPr>
                          <w:rFonts w:cs="Arial"/>
                          <w:color w:val="FFFFFF" w:themeColor="background1"/>
                          <w:sz w:val="20"/>
                          <w:szCs w:val="20"/>
                        </w:rPr>
                        <w:tab/>
                      </w:r>
                      <w:r w:rsidR="004E6C8D" w:rsidRPr="00CD281F">
                        <w:rPr>
                          <w:rFonts w:cs="Arial"/>
                          <w:color w:val="FFFFFF" w:themeColor="background1"/>
                          <w:sz w:val="20"/>
                          <w:szCs w:val="20"/>
                        </w:rPr>
                        <w:tab/>
                        <w:t xml:space="preserve">Allrisk </w:t>
                      </w:r>
                      <w:r w:rsidR="00A77E8B">
                        <w:rPr>
                          <w:rFonts w:cs="Arial"/>
                          <w:color w:val="FFFFFF" w:themeColor="background1"/>
                          <w:sz w:val="20"/>
                          <w:szCs w:val="20"/>
                        </w:rPr>
                        <w:t xml:space="preserve">130 000 </w:t>
                      </w:r>
                      <w:r w:rsidR="00C31C4A">
                        <w:rPr>
                          <w:rFonts w:cs="Arial"/>
                          <w:color w:val="FFFFFF" w:themeColor="background1"/>
                          <w:sz w:val="20"/>
                          <w:szCs w:val="20"/>
                        </w:rPr>
                        <w:t xml:space="preserve">– </w:t>
                      </w:r>
                      <w:r w:rsidR="003F1BC5">
                        <w:rPr>
                          <w:rFonts w:cs="Arial"/>
                          <w:color w:val="FFFFFF" w:themeColor="background1"/>
                          <w:sz w:val="20"/>
                          <w:szCs w:val="20"/>
                        </w:rPr>
                        <w:t>500</w:t>
                      </w:r>
                      <w:r w:rsidR="004E6C8D" w:rsidRPr="00CD281F">
                        <w:rPr>
                          <w:rFonts w:cs="Arial"/>
                          <w:color w:val="FFFFFF" w:themeColor="background1"/>
                          <w:sz w:val="20"/>
                          <w:szCs w:val="20"/>
                        </w:rPr>
                        <w:t xml:space="preserve"> SEK</w:t>
                      </w:r>
                    </w:p>
                    <w:p w14:paraId="02D326A9" w14:textId="3A0AE37E" w:rsidR="004E6C8D" w:rsidRDefault="004826DA" w:rsidP="00CD281F">
                      <w:pPr>
                        <w:rPr>
                          <w:rFonts w:cs="Arial"/>
                          <w:color w:val="FFFFFF" w:themeColor="background1"/>
                          <w:sz w:val="20"/>
                          <w:szCs w:val="20"/>
                        </w:rPr>
                      </w:pPr>
                      <w:r>
                        <w:rPr>
                          <w:rFonts w:cs="Arial"/>
                          <w:color w:val="FFFFFF" w:themeColor="background1"/>
                          <w:sz w:val="20"/>
                          <w:szCs w:val="20"/>
                        </w:rPr>
                        <w:t xml:space="preserve">Ansvar 5MSEK </w:t>
                      </w:r>
                      <w:r>
                        <w:rPr>
                          <w:rFonts w:cs="Arial"/>
                          <w:color w:val="FFFFFF" w:themeColor="background1"/>
                          <w:sz w:val="20"/>
                          <w:szCs w:val="20"/>
                        </w:rPr>
                        <w:tab/>
                        <w:t>-</w:t>
                      </w:r>
                      <w:r w:rsidR="00A77E8B">
                        <w:rPr>
                          <w:rFonts w:cs="Arial"/>
                          <w:color w:val="FFFFFF" w:themeColor="background1"/>
                          <w:sz w:val="20"/>
                          <w:szCs w:val="20"/>
                        </w:rPr>
                        <w:t xml:space="preserve"> </w:t>
                      </w:r>
                      <w:r w:rsidR="003F1BC5">
                        <w:rPr>
                          <w:rFonts w:cs="Arial"/>
                          <w:color w:val="FFFFFF" w:themeColor="background1"/>
                          <w:sz w:val="20"/>
                          <w:szCs w:val="20"/>
                        </w:rPr>
                        <w:t>900</w:t>
                      </w:r>
                      <w:r w:rsidR="00A77E8B">
                        <w:rPr>
                          <w:rFonts w:cs="Arial"/>
                          <w:color w:val="FFFFFF" w:themeColor="background1"/>
                          <w:sz w:val="20"/>
                          <w:szCs w:val="20"/>
                        </w:rPr>
                        <w:t xml:space="preserve"> SEK</w:t>
                      </w:r>
                      <w:r w:rsidR="00A77E8B">
                        <w:rPr>
                          <w:rFonts w:cs="Arial"/>
                          <w:color w:val="FFFFFF" w:themeColor="background1"/>
                          <w:sz w:val="20"/>
                          <w:szCs w:val="20"/>
                        </w:rPr>
                        <w:tab/>
                      </w:r>
                      <w:r w:rsidR="00A77E8B">
                        <w:rPr>
                          <w:rFonts w:cs="Arial"/>
                          <w:color w:val="FFFFFF" w:themeColor="background1"/>
                          <w:sz w:val="20"/>
                          <w:szCs w:val="20"/>
                        </w:rPr>
                        <w:tab/>
                        <w:t xml:space="preserve">Allrisk 300 000 </w:t>
                      </w:r>
                      <w:r w:rsidR="00C31C4A">
                        <w:rPr>
                          <w:rFonts w:cs="Arial"/>
                          <w:color w:val="FFFFFF" w:themeColor="background1"/>
                          <w:sz w:val="20"/>
                          <w:szCs w:val="20"/>
                        </w:rPr>
                        <w:t>– 1</w:t>
                      </w:r>
                      <w:r w:rsidR="003F1BC5">
                        <w:rPr>
                          <w:rFonts w:cs="Arial"/>
                          <w:color w:val="FFFFFF" w:themeColor="background1"/>
                          <w:sz w:val="20"/>
                          <w:szCs w:val="20"/>
                        </w:rPr>
                        <w:t>150</w:t>
                      </w:r>
                      <w:r w:rsidR="004E6C8D" w:rsidRPr="00CD281F">
                        <w:rPr>
                          <w:rFonts w:cs="Arial"/>
                          <w:color w:val="FFFFFF" w:themeColor="background1"/>
                          <w:sz w:val="20"/>
                          <w:szCs w:val="20"/>
                        </w:rPr>
                        <w:t xml:space="preserve"> SEK</w:t>
                      </w:r>
                    </w:p>
                    <w:p w14:paraId="797EC894" w14:textId="7D78F640" w:rsidR="004E6C8D" w:rsidRDefault="004E6C8D" w:rsidP="00CD281F">
                      <w:pPr>
                        <w:rPr>
                          <w:rFonts w:cs="Arial"/>
                          <w:color w:val="FFFFFF" w:themeColor="background1"/>
                          <w:sz w:val="20"/>
                          <w:szCs w:val="20"/>
                        </w:rPr>
                      </w:pPr>
                      <w:r>
                        <w:rPr>
                          <w:rFonts w:cs="Arial"/>
                          <w:color w:val="FFFFFF" w:themeColor="background1"/>
                          <w:sz w:val="20"/>
                          <w:szCs w:val="20"/>
                        </w:rPr>
                        <w:tab/>
                      </w:r>
                      <w:r>
                        <w:rPr>
                          <w:rFonts w:cs="Arial"/>
                          <w:color w:val="FFFFFF" w:themeColor="background1"/>
                          <w:sz w:val="20"/>
                          <w:szCs w:val="20"/>
                        </w:rPr>
                        <w:tab/>
                      </w:r>
                      <w:r>
                        <w:rPr>
                          <w:rFonts w:cs="Arial"/>
                          <w:color w:val="FFFFFF" w:themeColor="background1"/>
                          <w:sz w:val="20"/>
                          <w:szCs w:val="20"/>
                        </w:rPr>
                        <w:tab/>
                      </w:r>
                      <w:r w:rsidR="00C31C4A">
                        <w:rPr>
                          <w:rFonts w:cs="Arial"/>
                          <w:color w:val="FFFFFF" w:themeColor="background1"/>
                          <w:sz w:val="20"/>
                          <w:szCs w:val="20"/>
                        </w:rPr>
                        <w:t xml:space="preserve">Allrisk 1000000 – </w:t>
                      </w:r>
                      <w:r w:rsidR="003F1BC5">
                        <w:rPr>
                          <w:rFonts w:cs="Arial"/>
                          <w:color w:val="FFFFFF" w:themeColor="background1"/>
                          <w:sz w:val="20"/>
                          <w:szCs w:val="20"/>
                        </w:rPr>
                        <w:t>4200</w:t>
                      </w:r>
                      <w:r>
                        <w:rPr>
                          <w:rFonts w:cs="Arial"/>
                          <w:color w:val="FFFFFF" w:themeColor="background1"/>
                          <w:sz w:val="20"/>
                          <w:szCs w:val="20"/>
                        </w:rPr>
                        <w:t xml:space="preserve"> SEK</w:t>
                      </w:r>
                    </w:p>
                    <w:p w14:paraId="0FE1D5E6" w14:textId="77777777" w:rsidR="00C31C4A" w:rsidRDefault="00C31C4A" w:rsidP="00CD281F">
                      <w:pPr>
                        <w:rPr>
                          <w:rFonts w:cs="Arial"/>
                          <w:color w:val="FFFFFF" w:themeColor="background1"/>
                          <w:sz w:val="20"/>
                          <w:szCs w:val="20"/>
                        </w:rPr>
                      </w:pPr>
                    </w:p>
                    <w:p w14:paraId="65D793F9" w14:textId="77777777" w:rsidR="00C31C4A" w:rsidRDefault="00C31C4A" w:rsidP="00CD281F">
                      <w:pPr>
                        <w:rPr>
                          <w:rFonts w:cs="Arial"/>
                          <w:color w:val="FFFFFF" w:themeColor="background1"/>
                          <w:sz w:val="20"/>
                          <w:szCs w:val="20"/>
                        </w:rPr>
                      </w:pPr>
                      <w:r>
                        <w:rPr>
                          <w:rFonts w:cs="Arial"/>
                          <w:color w:val="FFFFFF" w:themeColor="background1"/>
                          <w:sz w:val="20"/>
                          <w:szCs w:val="20"/>
                        </w:rPr>
                        <w:t xml:space="preserve">Till ovan premie tillkommer en administrationsavgift om 50kr.  </w:t>
                      </w:r>
                    </w:p>
                    <w:p w14:paraId="1A5492DF" w14:textId="77777777" w:rsidR="004E6C8D" w:rsidRDefault="004E6C8D" w:rsidP="00CD281F">
                      <w:pPr>
                        <w:rPr>
                          <w:szCs w:val="20"/>
                        </w:rPr>
                      </w:pPr>
                      <w:r>
                        <w:rPr>
                          <w:rFonts w:cs="Arial"/>
                          <w:color w:val="FFFFFF" w:themeColor="background1"/>
                          <w:sz w:val="20"/>
                          <w:szCs w:val="20"/>
                        </w:rPr>
                        <w:tab/>
                      </w:r>
                      <w:r w:rsidR="004826DA">
                        <w:rPr>
                          <w:rFonts w:cs="Arial"/>
                          <w:color w:val="FFFFFF" w:themeColor="background1"/>
                          <w:sz w:val="20"/>
                          <w:szCs w:val="20"/>
                        </w:rPr>
                        <w:tab/>
                      </w:r>
                    </w:p>
                  </w:txbxContent>
                </v:textbox>
              </v:roundrect>
            </w:pict>
          </mc:Fallback>
        </mc:AlternateContent>
      </w:r>
    </w:p>
    <w:p w14:paraId="4634C6E2" w14:textId="77777777" w:rsidR="00CD281F" w:rsidRDefault="00CD281F" w:rsidP="00DA6FC7">
      <w:pPr>
        <w:pStyle w:val="Rubrik3"/>
        <w:rPr>
          <w:rFonts w:ascii="Garamond" w:hAnsi="Garamond"/>
          <w:sz w:val="20"/>
          <w:szCs w:val="20"/>
        </w:rPr>
      </w:pPr>
    </w:p>
    <w:p w14:paraId="71BEA8EF" w14:textId="77777777" w:rsidR="00CD281F" w:rsidRDefault="00CD281F" w:rsidP="00DA6FC7">
      <w:pPr>
        <w:pStyle w:val="Rubrik3"/>
        <w:rPr>
          <w:rFonts w:ascii="Garamond" w:hAnsi="Garamond"/>
          <w:sz w:val="20"/>
          <w:szCs w:val="20"/>
        </w:rPr>
      </w:pPr>
    </w:p>
    <w:p w14:paraId="3A63DB0D" w14:textId="77777777" w:rsidR="00C31C4A" w:rsidRPr="00C31C4A" w:rsidRDefault="00C31C4A" w:rsidP="00C31C4A"/>
    <w:p w14:paraId="23D74FE0" w14:textId="77777777" w:rsidR="00C31C4A" w:rsidRPr="00C31C4A" w:rsidRDefault="00C31C4A" w:rsidP="00C31C4A"/>
    <w:p w14:paraId="16200929" w14:textId="77777777" w:rsidR="00C31C4A" w:rsidRDefault="00C31C4A" w:rsidP="004826DA">
      <w:pPr>
        <w:rPr>
          <w:rFonts w:cs="Arial"/>
          <w:b/>
          <w:bCs/>
          <w:sz w:val="20"/>
          <w:szCs w:val="20"/>
        </w:rPr>
      </w:pPr>
    </w:p>
    <w:p w14:paraId="660C39FE" w14:textId="77777777" w:rsidR="00C31C4A" w:rsidRDefault="00C31C4A" w:rsidP="004826DA">
      <w:pPr>
        <w:rPr>
          <w:rFonts w:cs="Arial"/>
          <w:b/>
          <w:bCs/>
          <w:sz w:val="20"/>
          <w:szCs w:val="20"/>
        </w:rPr>
      </w:pPr>
    </w:p>
    <w:p w14:paraId="7E19A5C7" w14:textId="77777777" w:rsidR="00C31C4A" w:rsidRDefault="00C31C4A" w:rsidP="004826DA">
      <w:pPr>
        <w:rPr>
          <w:rFonts w:cs="Arial"/>
          <w:b/>
          <w:bCs/>
          <w:sz w:val="20"/>
          <w:szCs w:val="20"/>
        </w:rPr>
      </w:pPr>
    </w:p>
    <w:p w14:paraId="38F9C1B3" w14:textId="77777777" w:rsidR="004826DA" w:rsidRPr="004826DA" w:rsidRDefault="004826DA" w:rsidP="004826DA">
      <w:pPr>
        <w:rPr>
          <w:rFonts w:cs="Arial"/>
          <w:b/>
          <w:bCs/>
          <w:sz w:val="20"/>
          <w:szCs w:val="20"/>
        </w:rPr>
      </w:pPr>
      <w:r w:rsidRPr="004826DA">
        <w:rPr>
          <w:rFonts w:cs="Arial"/>
          <w:b/>
          <w:bCs/>
          <w:sz w:val="20"/>
          <w:szCs w:val="20"/>
        </w:rPr>
        <w:t>Hur gör jag för att teckna försäkring?</w:t>
      </w:r>
    </w:p>
    <w:p w14:paraId="6088B3FC" w14:textId="77777777" w:rsidR="004826DA" w:rsidRPr="004826DA" w:rsidRDefault="004826DA" w:rsidP="004826DA">
      <w:pPr>
        <w:rPr>
          <w:rFonts w:cs="Arial"/>
          <w:bCs/>
          <w:sz w:val="20"/>
          <w:szCs w:val="20"/>
        </w:rPr>
      </w:pPr>
      <w:r w:rsidRPr="004826DA">
        <w:rPr>
          <w:rFonts w:cs="Arial"/>
          <w:bCs/>
          <w:sz w:val="20"/>
          <w:szCs w:val="20"/>
        </w:rPr>
        <w:t>Vi bifogar här ett formulär som du kan fylla i och posta till adress: Söderberg &amp; Partners</w:t>
      </w:r>
      <w:r w:rsidR="00795D63">
        <w:rPr>
          <w:rFonts w:cs="Arial"/>
          <w:bCs/>
          <w:sz w:val="20"/>
          <w:szCs w:val="20"/>
        </w:rPr>
        <w:t xml:space="preserve">, Stora Torget 2B, </w:t>
      </w:r>
      <w:r w:rsidR="00795D63">
        <w:rPr>
          <w:rFonts w:cs="Arial"/>
          <w:bCs/>
          <w:sz w:val="20"/>
          <w:szCs w:val="20"/>
        </w:rPr>
        <w:br/>
        <w:t>891 33 Örnsköldsvik</w:t>
      </w:r>
      <w:r w:rsidRPr="004826DA">
        <w:rPr>
          <w:rFonts w:cs="Arial"/>
          <w:bCs/>
          <w:sz w:val="20"/>
          <w:szCs w:val="20"/>
        </w:rPr>
        <w:t xml:space="preserve">. Märk då kuvertet ”Veterinärförbundet”. Alternativt kan ansökan göras genom att fylla i formuläret i en ordbehandlare, spara dokumentet och e-posta det till </w:t>
      </w:r>
      <w:hyperlink r:id="rId16" w:history="1">
        <w:r w:rsidRPr="00906B8A">
          <w:rPr>
            <w:rStyle w:val="Hyperlnk"/>
            <w:rFonts w:cs="Arial"/>
            <w:bCs/>
            <w:sz w:val="20"/>
            <w:szCs w:val="20"/>
          </w:rPr>
          <w:t>veterinarforsakring@soderbergpartners.se</w:t>
        </w:r>
      </w:hyperlink>
      <w:r>
        <w:rPr>
          <w:rFonts w:cs="Arial"/>
          <w:bCs/>
          <w:sz w:val="20"/>
          <w:szCs w:val="20"/>
        </w:rPr>
        <w:t xml:space="preserve"> </w:t>
      </w:r>
    </w:p>
    <w:p w14:paraId="776DC115" w14:textId="77777777" w:rsidR="004826DA" w:rsidRDefault="004826DA" w:rsidP="004826DA">
      <w:pPr>
        <w:rPr>
          <w:rFonts w:cs="Arial"/>
          <w:bCs/>
          <w:sz w:val="20"/>
          <w:szCs w:val="20"/>
        </w:rPr>
      </w:pPr>
    </w:p>
    <w:p w14:paraId="48952A1B" w14:textId="77777777" w:rsidR="00CD281F" w:rsidRPr="002461F0" w:rsidRDefault="004826DA" w:rsidP="004826DA">
      <w:pPr>
        <w:rPr>
          <w:rFonts w:cs="Arial"/>
          <w:bCs/>
          <w:sz w:val="20"/>
          <w:szCs w:val="20"/>
        </w:rPr>
        <w:sectPr w:rsidR="00CD281F" w:rsidRPr="002461F0" w:rsidSect="00225A29">
          <w:type w:val="continuous"/>
          <w:pgSz w:w="11906" w:h="16838"/>
          <w:pgMar w:top="1417" w:right="1417" w:bottom="1417" w:left="1417" w:header="708" w:footer="708" w:gutter="0"/>
          <w:cols w:space="708"/>
          <w:docGrid w:linePitch="360"/>
        </w:sectPr>
      </w:pPr>
      <w:r w:rsidRPr="004826DA">
        <w:rPr>
          <w:rFonts w:cs="Arial"/>
          <w:bCs/>
          <w:sz w:val="20"/>
          <w:szCs w:val="20"/>
        </w:rPr>
        <w:t>När nedanstående formulär är inskickat till Söderberg &amp; Partners tecknas försäkringen upp och vi översänder gällande försäkringsbevis samt faktura till angiven e-postadress i formuläret. Samtliga utskick i denna lösning görs elektroniskt, och vi ber er vänligen rapportera eventuella ändringar av e-postadress under året till oss.</w:t>
      </w:r>
    </w:p>
    <w:p w14:paraId="1D7D21CE" w14:textId="77777777" w:rsidR="00CD281F" w:rsidRPr="0059018D" w:rsidRDefault="00075391" w:rsidP="00DA6FC7">
      <w:pPr>
        <w:rPr>
          <w:rFonts w:cs="Arial"/>
          <w:bCs/>
          <w:sz w:val="20"/>
          <w:szCs w:val="20"/>
          <w:lang w:val="nb-NO"/>
        </w:rPr>
      </w:pPr>
      <w:r w:rsidRPr="0059018D">
        <w:rPr>
          <w:rFonts w:cs="Arial"/>
          <w:bCs/>
          <w:sz w:val="20"/>
          <w:szCs w:val="20"/>
          <w:lang w:val="nb-NO"/>
        </w:rPr>
        <w:t xml:space="preserve">Ni når oss på: </w:t>
      </w:r>
      <w:hyperlink r:id="rId17" w:history="1">
        <w:r w:rsidR="003B0E94" w:rsidRPr="0059018D">
          <w:rPr>
            <w:rStyle w:val="Hyperlnk"/>
            <w:rFonts w:cs="Arial"/>
            <w:bCs/>
            <w:sz w:val="20"/>
            <w:szCs w:val="20"/>
            <w:lang w:val="nb-NO"/>
          </w:rPr>
          <w:t>veterinarforsakring@soderbergpartners.se</w:t>
        </w:r>
      </w:hyperlink>
      <w:r w:rsidRPr="0059018D">
        <w:rPr>
          <w:bCs/>
          <w:sz w:val="20"/>
          <w:szCs w:val="20"/>
          <w:lang w:val="nb-NO"/>
        </w:rPr>
        <w:t xml:space="preserve">  </w:t>
      </w:r>
      <w:r w:rsidRPr="0059018D">
        <w:rPr>
          <w:rFonts w:cs="Arial"/>
          <w:bCs/>
          <w:sz w:val="20"/>
          <w:szCs w:val="20"/>
          <w:lang w:val="nb-NO"/>
        </w:rPr>
        <w:t>eller  08</w:t>
      </w:r>
      <w:r w:rsidR="003B0E94" w:rsidRPr="0059018D">
        <w:rPr>
          <w:rFonts w:cs="Arial"/>
          <w:bCs/>
          <w:sz w:val="20"/>
          <w:szCs w:val="20"/>
          <w:lang w:val="nb-NO"/>
        </w:rPr>
        <w:t xml:space="preserve"> -</w:t>
      </w:r>
      <w:r w:rsidRPr="0059018D">
        <w:rPr>
          <w:rFonts w:cs="Arial"/>
          <w:bCs/>
          <w:sz w:val="20"/>
          <w:szCs w:val="20"/>
          <w:lang w:val="nb-NO"/>
        </w:rPr>
        <w:t xml:space="preserve"> 121 377 70</w:t>
      </w:r>
      <w:r w:rsidR="003B0E94" w:rsidRPr="0059018D">
        <w:rPr>
          <w:bCs/>
          <w:sz w:val="20"/>
          <w:szCs w:val="20"/>
          <w:lang w:val="nb-NO"/>
        </w:rPr>
        <w:t>.</w:t>
      </w:r>
    </w:p>
    <w:p w14:paraId="6486A710" w14:textId="77777777" w:rsidR="00075391" w:rsidRPr="0059018D" w:rsidRDefault="00075391" w:rsidP="00CD281F">
      <w:pPr>
        <w:rPr>
          <w:rFonts w:cs="Arial"/>
          <w:bCs/>
          <w:sz w:val="20"/>
          <w:szCs w:val="20"/>
          <w:lang w:val="nb-NO"/>
        </w:rPr>
        <w:sectPr w:rsidR="00075391" w:rsidRPr="0059018D" w:rsidSect="00225A29">
          <w:type w:val="continuous"/>
          <w:pgSz w:w="11906" w:h="16838"/>
          <w:pgMar w:top="1417" w:right="1417" w:bottom="1417" w:left="1417" w:header="708" w:footer="708" w:gutter="0"/>
          <w:cols w:space="708"/>
          <w:docGrid w:linePitch="360"/>
        </w:sectPr>
      </w:pPr>
    </w:p>
    <w:p w14:paraId="1CC3F8BE" w14:textId="77777777" w:rsidR="000D71EB" w:rsidRPr="0059018D" w:rsidRDefault="000D71EB" w:rsidP="00CD281F">
      <w:pPr>
        <w:rPr>
          <w:rFonts w:cs="Arial"/>
          <w:bCs/>
          <w:sz w:val="20"/>
          <w:szCs w:val="20"/>
          <w:lang w:val="nb-NO"/>
        </w:rPr>
      </w:pPr>
    </w:p>
    <w:p w14:paraId="252A4207" w14:textId="31253037" w:rsidR="00CD281F" w:rsidRPr="0059018D" w:rsidRDefault="00E10D2D" w:rsidP="00CD281F">
      <w:pPr>
        <w:rPr>
          <w:rFonts w:cs="Arial"/>
          <w:b/>
          <w:sz w:val="20"/>
          <w:szCs w:val="20"/>
        </w:rPr>
      </w:pPr>
      <w:r w:rsidRPr="00F81A45">
        <w:rPr>
          <w:rFonts w:cs="Arial"/>
          <w:b/>
          <w:sz w:val="20"/>
          <w:szCs w:val="20"/>
          <w:lang w:val="nb-NO"/>
        </w:rPr>
        <w:t xml:space="preserve">            </w:t>
      </w:r>
      <w:r w:rsidRPr="0059018D">
        <w:rPr>
          <w:rFonts w:cs="Arial"/>
          <w:b/>
          <w:sz w:val="20"/>
          <w:szCs w:val="20"/>
        </w:rPr>
        <w:t xml:space="preserve">Birgitta Pettersson                           </w:t>
      </w:r>
      <w:r w:rsidR="0059121E" w:rsidRPr="0059018D">
        <w:rPr>
          <w:rFonts w:cs="Arial"/>
          <w:b/>
          <w:sz w:val="20"/>
          <w:szCs w:val="20"/>
        </w:rPr>
        <w:t xml:space="preserve">                                        </w:t>
      </w:r>
      <w:r w:rsidR="004501FD">
        <w:rPr>
          <w:rFonts w:cs="Arial"/>
          <w:b/>
          <w:sz w:val="20"/>
          <w:szCs w:val="20"/>
        </w:rPr>
        <w:t>Mikael Henningsson</w:t>
      </w:r>
      <w:r w:rsidRPr="0059018D">
        <w:rPr>
          <w:rFonts w:cs="Arial"/>
          <w:b/>
          <w:sz w:val="20"/>
          <w:szCs w:val="20"/>
        </w:rPr>
        <w:tab/>
        <w:t xml:space="preserve">                              </w:t>
      </w:r>
    </w:p>
    <w:p w14:paraId="6133D870" w14:textId="77777777" w:rsidR="00E10D2D" w:rsidRPr="0059018D" w:rsidRDefault="004F6AAF" w:rsidP="00CD281F">
      <w:pPr>
        <w:rPr>
          <w:rFonts w:cs="Arial"/>
          <w:sz w:val="20"/>
          <w:szCs w:val="20"/>
        </w:rPr>
      </w:pPr>
      <w:r w:rsidRPr="0059018D">
        <w:rPr>
          <w:rFonts w:cs="Arial"/>
          <w:sz w:val="20"/>
          <w:szCs w:val="20"/>
        </w:rPr>
        <w:tab/>
        <w:t xml:space="preserve">          </w:t>
      </w:r>
      <w:r w:rsidR="00CD281F" w:rsidRPr="0059018D">
        <w:rPr>
          <w:rFonts w:cs="Arial"/>
          <w:sz w:val="20"/>
          <w:szCs w:val="20"/>
        </w:rPr>
        <w:tab/>
      </w:r>
      <w:r w:rsidR="00E10D2D" w:rsidRPr="0059018D">
        <w:rPr>
          <w:rFonts w:cs="Arial"/>
          <w:sz w:val="20"/>
          <w:szCs w:val="20"/>
        </w:rPr>
        <w:t xml:space="preserve">          </w:t>
      </w:r>
    </w:p>
    <w:p w14:paraId="1D032EFC" w14:textId="341B0E6C" w:rsidR="00075391" w:rsidRPr="0059121E" w:rsidRDefault="00075391" w:rsidP="00CD281F">
      <w:pPr>
        <w:rPr>
          <w:rFonts w:cs="Arial"/>
          <w:sz w:val="20"/>
          <w:szCs w:val="20"/>
        </w:rPr>
      </w:pPr>
      <w:r w:rsidRPr="0059018D">
        <w:rPr>
          <w:rFonts w:cs="Arial"/>
          <w:sz w:val="18"/>
          <w:szCs w:val="18"/>
        </w:rPr>
        <w:t xml:space="preserve"> </w:t>
      </w:r>
      <w:r w:rsidR="00E10D2D" w:rsidRPr="0059018D">
        <w:rPr>
          <w:rFonts w:cs="Arial"/>
          <w:sz w:val="18"/>
          <w:szCs w:val="18"/>
        </w:rPr>
        <w:t xml:space="preserve">                </w:t>
      </w:r>
      <w:r w:rsidRPr="0059121E">
        <w:rPr>
          <w:rFonts w:cs="Arial"/>
          <w:sz w:val="18"/>
          <w:szCs w:val="18"/>
        </w:rPr>
        <w:t>070-668 89 53</w:t>
      </w:r>
      <w:r w:rsidR="00E10D2D" w:rsidRPr="0059121E">
        <w:rPr>
          <w:rFonts w:cs="Arial"/>
          <w:sz w:val="18"/>
          <w:szCs w:val="18"/>
        </w:rPr>
        <w:tab/>
        <w:t xml:space="preserve">                    </w:t>
      </w:r>
      <w:r w:rsidR="002461F0" w:rsidRPr="0059121E">
        <w:rPr>
          <w:rFonts w:cs="Arial"/>
          <w:sz w:val="18"/>
          <w:szCs w:val="18"/>
        </w:rPr>
        <w:t xml:space="preserve"> </w:t>
      </w:r>
      <w:r w:rsidR="00E10D2D" w:rsidRPr="0059121E">
        <w:rPr>
          <w:rFonts w:cs="Arial"/>
          <w:sz w:val="18"/>
          <w:szCs w:val="18"/>
        </w:rPr>
        <w:t xml:space="preserve">  </w:t>
      </w:r>
      <w:r w:rsidR="0059121E">
        <w:rPr>
          <w:rFonts w:cs="Arial"/>
          <w:sz w:val="18"/>
          <w:szCs w:val="18"/>
        </w:rPr>
        <w:t xml:space="preserve">                                            </w:t>
      </w:r>
      <w:r w:rsidR="00E10D2D" w:rsidRPr="0059121E">
        <w:rPr>
          <w:rFonts w:cs="Arial"/>
          <w:sz w:val="18"/>
          <w:szCs w:val="18"/>
        </w:rPr>
        <w:t xml:space="preserve"> 0</w:t>
      </w:r>
      <w:r w:rsidR="0059018D">
        <w:rPr>
          <w:rFonts w:cs="Arial"/>
          <w:sz w:val="18"/>
          <w:szCs w:val="18"/>
        </w:rPr>
        <w:t>7</w:t>
      </w:r>
      <w:r w:rsidR="004501FD">
        <w:rPr>
          <w:rFonts w:cs="Arial"/>
          <w:sz w:val="18"/>
          <w:szCs w:val="18"/>
        </w:rPr>
        <w:t>0-818 48 87</w:t>
      </w:r>
      <w:r w:rsidR="00E10D2D" w:rsidRPr="0059121E">
        <w:rPr>
          <w:rFonts w:cs="Arial"/>
          <w:sz w:val="18"/>
          <w:szCs w:val="18"/>
        </w:rPr>
        <w:t xml:space="preserve">             </w:t>
      </w:r>
      <w:r w:rsidR="00E10D2D" w:rsidRPr="0059121E">
        <w:rPr>
          <w:rFonts w:cs="Arial"/>
          <w:sz w:val="18"/>
          <w:szCs w:val="18"/>
        </w:rPr>
        <w:tab/>
        <w:t xml:space="preserve">        </w:t>
      </w:r>
    </w:p>
    <w:p w14:paraId="1E2E3B69" w14:textId="37B0104C" w:rsidR="00225A29" w:rsidRPr="0059121E" w:rsidRDefault="00102BAD" w:rsidP="00CD281F">
      <w:pPr>
        <w:rPr>
          <w:rFonts w:cs="Arial"/>
          <w:sz w:val="20"/>
          <w:szCs w:val="20"/>
        </w:rPr>
      </w:pPr>
      <w:hyperlink r:id="rId18" w:history="1">
        <w:r w:rsidR="00075391" w:rsidRPr="0059121E">
          <w:rPr>
            <w:rStyle w:val="Hyperlnk"/>
            <w:rFonts w:cs="Arial"/>
            <w:sz w:val="18"/>
            <w:szCs w:val="18"/>
          </w:rPr>
          <w:t>birgitta.pettersson@soderbergpartners.se</w:t>
        </w:r>
      </w:hyperlink>
      <w:r w:rsidR="004826DA" w:rsidRPr="0059121E">
        <w:rPr>
          <w:rFonts w:cs="Arial"/>
          <w:sz w:val="20"/>
          <w:szCs w:val="20"/>
        </w:rPr>
        <w:t xml:space="preserve">   </w:t>
      </w:r>
      <w:r w:rsidR="00E10D2D" w:rsidRPr="0059121E">
        <w:rPr>
          <w:rFonts w:cs="Arial"/>
          <w:sz w:val="18"/>
          <w:szCs w:val="18"/>
        </w:rPr>
        <w:t xml:space="preserve"> </w:t>
      </w:r>
      <w:r w:rsidR="00075391" w:rsidRPr="0059121E">
        <w:rPr>
          <w:rFonts w:cs="Arial"/>
          <w:sz w:val="18"/>
          <w:szCs w:val="18"/>
        </w:rPr>
        <w:t xml:space="preserve"> </w:t>
      </w:r>
      <w:r w:rsidR="0059121E">
        <w:rPr>
          <w:rFonts w:cs="Arial"/>
          <w:sz w:val="18"/>
          <w:szCs w:val="18"/>
        </w:rPr>
        <w:t xml:space="preserve">                                        </w:t>
      </w:r>
      <w:hyperlink r:id="rId19" w:history="1">
        <w:r w:rsidR="00786107" w:rsidRPr="006C63A7">
          <w:rPr>
            <w:rStyle w:val="Hyperlnk"/>
            <w:rFonts w:cs="Arial"/>
            <w:sz w:val="18"/>
            <w:szCs w:val="18"/>
          </w:rPr>
          <w:t>mikael.henningsson@soderbergpartners.se</w:t>
        </w:r>
      </w:hyperlink>
      <w:r w:rsidR="00E10D2D" w:rsidRPr="0059121E">
        <w:rPr>
          <w:rStyle w:val="Hyperlnk"/>
          <w:rFonts w:cs="Arial"/>
          <w:sz w:val="18"/>
          <w:szCs w:val="18"/>
          <w:u w:val="none"/>
        </w:rPr>
        <w:t xml:space="preserve">          </w:t>
      </w:r>
      <w:r w:rsidR="00E10D2D" w:rsidRPr="0059121E">
        <w:rPr>
          <w:rFonts w:cs="Arial"/>
          <w:sz w:val="20"/>
          <w:szCs w:val="20"/>
        </w:rPr>
        <w:tab/>
        <w:t xml:space="preserve">  </w:t>
      </w:r>
      <w:r w:rsidR="00074E8E" w:rsidRPr="0059121E">
        <w:rPr>
          <w:rFonts w:cs="Arial"/>
          <w:sz w:val="20"/>
          <w:szCs w:val="20"/>
        </w:rPr>
        <w:t xml:space="preserve">                                   </w:t>
      </w:r>
    </w:p>
    <w:p w14:paraId="6EA9F805" w14:textId="77777777" w:rsidR="00225A29" w:rsidRPr="0059121E" w:rsidRDefault="00225A29" w:rsidP="00CD281F">
      <w:pPr>
        <w:rPr>
          <w:rFonts w:cs="Arial"/>
          <w:sz w:val="20"/>
          <w:szCs w:val="20"/>
        </w:rPr>
      </w:pPr>
    </w:p>
    <w:p w14:paraId="099CBF99" w14:textId="77777777" w:rsidR="00225A29" w:rsidRPr="0059121E" w:rsidRDefault="00225A29" w:rsidP="00CD281F">
      <w:pPr>
        <w:rPr>
          <w:rFonts w:cs="Arial"/>
          <w:sz w:val="20"/>
          <w:szCs w:val="20"/>
        </w:rPr>
        <w:sectPr w:rsidR="00225A29" w:rsidRPr="0059121E" w:rsidSect="00225A29">
          <w:type w:val="continuous"/>
          <w:pgSz w:w="11906" w:h="16838"/>
          <w:pgMar w:top="1417" w:right="1417" w:bottom="1417" w:left="1417" w:header="708" w:footer="708" w:gutter="0"/>
          <w:cols w:space="708"/>
          <w:docGrid w:linePitch="360"/>
        </w:sectPr>
      </w:pPr>
    </w:p>
    <w:p w14:paraId="5D6EF3B9" w14:textId="77777777" w:rsidR="00225A29" w:rsidRPr="005371BC" w:rsidRDefault="00225A29" w:rsidP="00225A29">
      <w:pPr>
        <w:rPr>
          <w:rFonts w:ascii="Gill Sans MT Light" w:hAnsi="Gill Sans MT Light" w:cs="Arial"/>
          <w:color w:val="000080"/>
          <w:sz w:val="28"/>
          <w:szCs w:val="28"/>
        </w:rPr>
      </w:pPr>
      <w:r w:rsidRPr="0059018D">
        <w:rPr>
          <w:rFonts w:ascii="Gill Sans MT Light" w:hAnsi="Gill Sans MT Light" w:cs="Arial"/>
          <w:color w:val="000080"/>
          <w:sz w:val="28"/>
          <w:szCs w:val="28"/>
        </w:rPr>
        <w:t>A</w:t>
      </w:r>
      <w:r w:rsidRPr="005371BC">
        <w:rPr>
          <w:rFonts w:ascii="Gill Sans MT Light" w:hAnsi="Gill Sans MT Light" w:cs="Arial"/>
          <w:color w:val="000080"/>
          <w:sz w:val="28"/>
          <w:szCs w:val="28"/>
        </w:rPr>
        <w:t xml:space="preserve">nsökningsformulär </w:t>
      </w:r>
      <w:r w:rsidR="003B0E94">
        <w:rPr>
          <w:rFonts w:ascii="Gill Sans MT Light" w:hAnsi="Gill Sans MT Light" w:cs="Arial"/>
          <w:color w:val="000080"/>
          <w:sz w:val="28"/>
          <w:szCs w:val="28"/>
        </w:rPr>
        <w:t>A</w:t>
      </w:r>
      <w:r w:rsidRPr="005371BC">
        <w:rPr>
          <w:rFonts w:ascii="Gill Sans MT Light" w:hAnsi="Gill Sans MT Light" w:cs="Arial"/>
          <w:color w:val="000080"/>
          <w:sz w:val="28"/>
          <w:szCs w:val="28"/>
        </w:rPr>
        <w:t>nsvar-/</w:t>
      </w:r>
      <w:r w:rsidR="003B0E94">
        <w:rPr>
          <w:rFonts w:ascii="Gill Sans MT Light" w:hAnsi="Gill Sans MT Light" w:cs="Arial"/>
          <w:color w:val="000080"/>
          <w:sz w:val="28"/>
          <w:szCs w:val="28"/>
        </w:rPr>
        <w:t>A</w:t>
      </w:r>
      <w:r w:rsidRPr="005371BC">
        <w:rPr>
          <w:rFonts w:ascii="Gill Sans MT Light" w:hAnsi="Gill Sans MT Light" w:cs="Arial"/>
          <w:color w:val="000080"/>
          <w:sz w:val="28"/>
          <w:szCs w:val="28"/>
        </w:rPr>
        <w:t xml:space="preserve">llriskförsäkring </w:t>
      </w:r>
    </w:p>
    <w:p w14:paraId="0488E151" w14:textId="77777777" w:rsidR="00225A29" w:rsidRPr="00C36483" w:rsidRDefault="00225A29" w:rsidP="00225A29">
      <w:pPr>
        <w:rPr>
          <w:rFonts w:cs="Arial"/>
          <w:sz w:val="20"/>
          <w:szCs w:val="20"/>
        </w:rPr>
      </w:pPr>
    </w:p>
    <w:tbl>
      <w:tblPr>
        <w:tblW w:w="8896" w:type="dxa"/>
        <w:tblLook w:val="01E0" w:firstRow="1" w:lastRow="1" w:firstColumn="1" w:lastColumn="1" w:noHBand="0" w:noVBand="0"/>
      </w:tblPr>
      <w:tblGrid>
        <w:gridCol w:w="4475"/>
        <w:gridCol w:w="4421"/>
      </w:tblGrid>
      <w:tr w:rsidR="00225A29" w:rsidRPr="00C36483" w14:paraId="21E4BBB1" w14:textId="77777777" w:rsidTr="00FA39C4">
        <w:trPr>
          <w:trHeight w:val="271"/>
        </w:trPr>
        <w:tc>
          <w:tcPr>
            <w:tcW w:w="8896" w:type="dxa"/>
            <w:gridSpan w:val="2"/>
            <w:shd w:val="clear" w:color="auto" w:fill="auto"/>
            <w:vAlign w:val="center"/>
          </w:tcPr>
          <w:p w14:paraId="1238A37D" w14:textId="77777777" w:rsidR="00225A29" w:rsidRPr="00C36483" w:rsidRDefault="00225A29" w:rsidP="004E6C8D">
            <w:pPr>
              <w:rPr>
                <w:rFonts w:cs="Arial"/>
                <w:sz w:val="20"/>
                <w:szCs w:val="20"/>
              </w:rPr>
            </w:pPr>
            <w:r w:rsidRPr="00C36483">
              <w:rPr>
                <w:rFonts w:cs="Arial"/>
                <w:b/>
                <w:sz w:val="20"/>
                <w:szCs w:val="20"/>
              </w:rPr>
              <w:t>Försäkringstagare</w:t>
            </w:r>
          </w:p>
        </w:tc>
      </w:tr>
      <w:tr w:rsidR="00225A29" w:rsidRPr="00C36483" w14:paraId="3F15FC0A" w14:textId="77777777" w:rsidTr="00FA39C4">
        <w:trPr>
          <w:trHeight w:val="271"/>
        </w:trPr>
        <w:tc>
          <w:tcPr>
            <w:tcW w:w="4475" w:type="dxa"/>
            <w:shd w:val="clear" w:color="auto" w:fill="auto"/>
            <w:vAlign w:val="center"/>
          </w:tcPr>
          <w:p w14:paraId="5F014180" w14:textId="77777777" w:rsidR="00225A29" w:rsidRPr="00C36483" w:rsidRDefault="00225A29" w:rsidP="004E6C8D">
            <w:pPr>
              <w:rPr>
                <w:rFonts w:cs="Arial"/>
                <w:sz w:val="20"/>
                <w:szCs w:val="20"/>
              </w:rPr>
            </w:pPr>
            <w:r w:rsidRPr="00C36483">
              <w:rPr>
                <w:rFonts w:cs="Arial"/>
                <w:sz w:val="20"/>
                <w:szCs w:val="20"/>
              </w:rPr>
              <w:t>Förnamn</w:t>
            </w:r>
            <w:r w:rsidR="000D71EB">
              <w:rPr>
                <w:rFonts w:cs="Arial"/>
                <w:sz w:val="20"/>
                <w:szCs w:val="20"/>
              </w:rPr>
              <w:t xml:space="preserve"> &amp; Efternamn</w:t>
            </w:r>
          </w:p>
        </w:tc>
        <w:tc>
          <w:tcPr>
            <w:tcW w:w="4421" w:type="dxa"/>
            <w:tcBorders>
              <w:bottom w:val="single" w:sz="4" w:space="0" w:color="auto"/>
            </w:tcBorders>
            <w:shd w:val="clear" w:color="auto" w:fill="auto"/>
            <w:vAlign w:val="center"/>
          </w:tcPr>
          <w:p w14:paraId="4E3AC149" w14:textId="77777777" w:rsidR="00225A29" w:rsidRPr="00C36483" w:rsidRDefault="00225A29" w:rsidP="004E6C8D">
            <w:pPr>
              <w:rPr>
                <w:rFonts w:cs="Arial"/>
                <w:sz w:val="20"/>
                <w:szCs w:val="20"/>
              </w:rPr>
            </w:pPr>
            <w:r>
              <w:rPr>
                <w:rFonts w:cs="Arial"/>
                <w:sz w:val="20"/>
                <w:szCs w:val="20"/>
              </w:rPr>
              <w:fldChar w:fldCharType="begin">
                <w:ffData>
                  <w:name w:val="Text1"/>
                  <w:enabled/>
                  <w:calcOnExit w:val="0"/>
                  <w:textInput/>
                </w:ffData>
              </w:fldChar>
            </w:r>
            <w:bookmarkStart w:id="0" w:name="Text1"/>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bookmarkEnd w:id="0"/>
          </w:p>
        </w:tc>
      </w:tr>
      <w:tr w:rsidR="00225A29" w:rsidRPr="00C36483" w14:paraId="3D75185C" w14:textId="77777777" w:rsidTr="00FA39C4">
        <w:trPr>
          <w:trHeight w:val="271"/>
        </w:trPr>
        <w:tc>
          <w:tcPr>
            <w:tcW w:w="4475" w:type="dxa"/>
            <w:shd w:val="clear" w:color="auto" w:fill="auto"/>
            <w:vAlign w:val="center"/>
          </w:tcPr>
          <w:p w14:paraId="4972E266" w14:textId="77777777" w:rsidR="00225A29" w:rsidRPr="00C36483" w:rsidRDefault="00225A29" w:rsidP="004E6C8D">
            <w:pPr>
              <w:rPr>
                <w:rFonts w:cs="Arial"/>
                <w:sz w:val="20"/>
                <w:szCs w:val="20"/>
              </w:rPr>
            </w:pPr>
            <w:r w:rsidRPr="00C36483">
              <w:rPr>
                <w:rFonts w:cs="Arial"/>
                <w:sz w:val="20"/>
                <w:szCs w:val="20"/>
              </w:rPr>
              <w:t>Personnummer (ÅÅÅÅ-MM-DD-XXXX)</w:t>
            </w:r>
          </w:p>
        </w:tc>
        <w:tc>
          <w:tcPr>
            <w:tcW w:w="4421" w:type="dxa"/>
            <w:tcBorders>
              <w:bottom w:val="single" w:sz="4" w:space="0" w:color="auto"/>
            </w:tcBorders>
            <w:shd w:val="clear" w:color="auto" w:fill="auto"/>
            <w:vAlign w:val="center"/>
          </w:tcPr>
          <w:p w14:paraId="576449EE" w14:textId="77777777" w:rsidR="00225A29" w:rsidRPr="00C36483" w:rsidRDefault="00225A29" w:rsidP="004E6C8D">
            <w:pPr>
              <w:rPr>
                <w:rFonts w:cs="Arial"/>
                <w:sz w:val="20"/>
                <w:szCs w:val="20"/>
              </w:rPr>
            </w:pPr>
            <w:r>
              <w:rPr>
                <w:rFonts w:cs="Arial"/>
                <w:sz w:val="20"/>
                <w:szCs w:val="20"/>
              </w:rPr>
              <w:fldChar w:fldCharType="begin">
                <w:ffData>
                  <w:name w:val="Text3"/>
                  <w:enabled/>
                  <w:calcOnExit w:val="0"/>
                  <w:textInput/>
                </w:ffData>
              </w:fldChar>
            </w:r>
            <w:bookmarkStart w:id="1" w:name="Text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
          </w:p>
        </w:tc>
      </w:tr>
      <w:tr w:rsidR="00225A29" w:rsidRPr="00C36483" w14:paraId="561C8ADC" w14:textId="77777777" w:rsidTr="00FA39C4">
        <w:trPr>
          <w:trHeight w:val="271"/>
        </w:trPr>
        <w:tc>
          <w:tcPr>
            <w:tcW w:w="4475" w:type="dxa"/>
            <w:shd w:val="clear" w:color="auto" w:fill="auto"/>
            <w:vAlign w:val="center"/>
          </w:tcPr>
          <w:p w14:paraId="503466A6" w14:textId="77777777" w:rsidR="00225A29" w:rsidRPr="00C36483" w:rsidRDefault="00225A29" w:rsidP="004E6C8D">
            <w:pPr>
              <w:rPr>
                <w:rFonts w:cs="Arial"/>
                <w:sz w:val="20"/>
                <w:szCs w:val="20"/>
              </w:rPr>
            </w:pPr>
            <w:r w:rsidRPr="00C36483">
              <w:rPr>
                <w:rFonts w:cs="Arial"/>
                <w:sz w:val="20"/>
                <w:szCs w:val="20"/>
              </w:rPr>
              <w:t>Är du medlem i Sveriges Veterinärförbund</w:t>
            </w:r>
          </w:p>
        </w:tc>
        <w:bookmarkStart w:id="2" w:name="Kryss1"/>
        <w:bookmarkStart w:id="3" w:name="OLE_LINK3"/>
        <w:tc>
          <w:tcPr>
            <w:tcW w:w="4421" w:type="dxa"/>
            <w:tcBorders>
              <w:top w:val="single" w:sz="4" w:space="0" w:color="auto"/>
            </w:tcBorders>
            <w:shd w:val="clear" w:color="auto" w:fill="auto"/>
            <w:vAlign w:val="center"/>
          </w:tcPr>
          <w:p w14:paraId="0552D75C" w14:textId="77777777" w:rsidR="00225A29" w:rsidRPr="00C36483" w:rsidRDefault="00225A29" w:rsidP="004E6C8D">
            <w:pPr>
              <w:rPr>
                <w:rFonts w:cs="Arial"/>
                <w:sz w:val="20"/>
                <w:szCs w:val="20"/>
              </w:rPr>
            </w:pPr>
            <w:r>
              <w:rPr>
                <w:rFonts w:cs="Arial"/>
                <w:sz w:val="20"/>
                <w:szCs w:val="20"/>
              </w:rPr>
              <w:fldChar w:fldCharType="begin">
                <w:ffData>
                  <w:name w:val="Kryss1"/>
                  <w:enabled/>
                  <w:calcOnExit w:val="0"/>
                  <w:checkBox>
                    <w:sizeAuto/>
                    <w:default w:val="0"/>
                    <w:checked w:val="0"/>
                  </w:checkBox>
                </w:ffData>
              </w:fldChar>
            </w:r>
            <w:r>
              <w:rPr>
                <w:rFonts w:cs="Arial"/>
                <w:sz w:val="20"/>
                <w:szCs w:val="20"/>
              </w:rPr>
              <w:instrText xml:space="preserve"> FORMCHECKBOX </w:instrText>
            </w:r>
            <w:r w:rsidR="00102BAD">
              <w:rPr>
                <w:rFonts w:cs="Arial"/>
                <w:sz w:val="20"/>
                <w:szCs w:val="20"/>
              </w:rPr>
            </w:r>
            <w:r w:rsidR="00102BAD">
              <w:rPr>
                <w:rFonts w:cs="Arial"/>
                <w:sz w:val="20"/>
                <w:szCs w:val="20"/>
              </w:rPr>
              <w:fldChar w:fldCharType="separate"/>
            </w:r>
            <w:r>
              <w:rPr>
                <w:rFonts w:cs="Arial"/>
                <w:sz w:val="20"/>
                <w:szCs w:val="20"/>
              </w:rPr>
              <w:fldChar w:fldCharType="end"/>
            </w:r>
            <w:bookmarkEnd w:id="2"/>
            <w:r w:rsidRPr="00C36483">
              <w:rPr>
                <w:rFonts w:cs="Arial"/>
                <w:sz w:val="20"/>
                <w:szCs w:val="20"/>
              </w:rPr>
              <w:t xml:space="preserve"> Ja </w:t>
            </w:r>
            <w:bookmarkStart w:id="4" w:name="Kryss2"/>
            <w:r>
              <w:rPr>
                <w:rFonts w:cs="Arial"/>
                <w:sz w:val="20"/>
                <w:szCs w:val="20"/>
              </w:rPr>
              <w:fldChar w:fldCharType="begin">
                <w:ffData>
                  <w:name w:val="Kryss2"/>
                  <w:enabled/>
                  <w:calcOnExit w:val="0"/>
                  <w:checkBox>
                    <w:sizeAuto/>
                    <w:default w:val="0"/>
                  </w:checkBox>
                </w:ffData>
              </w:fldChar>
            </w:r>
            <w:r>
              <w:rPr>
                <w:rFonts w:cs="Arial"/>
                <w:sz w:val="20"/>
                <w:szCs w:val="20"/>
              </w:rPr>
              <w:instrText xml:space="preserve"> FORMCHECKBOX </w:instrText>
            </w:r>
            <w:r w:rsidR="00102BAD">
              <w:rPr>
                <w:rFonts w:cs="Arial"/>
                <w:sz w:val="20"/>
                <w:szCs w:val="20"/>
              </w:rPr>
            </w:r>
            <w:r w:rsidR="00102BAD">
              <w:rPr>
                <w:rFonts w:cs="Arial"/>
                <w:sz w:val="20"/>
                <w:szCs w:val="20"/>
              </w:rPr>
              <w:fldChar w:fldCharType="separate"/>
            </w:r>
            <w:r>
              <w:rPr>
                <w:rFonts w:cs="Arial"/>
                <w:sz w:val="20"/>
                <w:szCs w:val="20"/>
              </w:rPr>
              <w:fldChar w:fldCharType="end"/>
            </w:r>
            <w:bookmarkEnd w:id="4"/>
            <w:r w:rsidRPr="00C36483">
              <w:rPr>
                <w:rFonts w:cs="Arial"/>
                <w:sz w:val="20"/>
                <w:szCs w:val="20"/>
              </w:rPr>
              <w:t>Nej</w:t>
            </w:r>
          </w:p>
        </w:tc>
        <w:bookmarkEnd w:id="3"/>
      </w:tr>
      <w:tr w:rsidR="00225A29" w:rsidRPr="00C36483" w14:paraId="181B5FD0" w14:textId="77777777" w:rsidTr="00FA39C4">
        <w:trPr>
          <w:trHeight w:val="271"/>
        </w:trPr>
        <w:tc>
          <w:tcPr>
            <w:tcW w:w="4475" w:type="dxa"/>
            <w:shd w:val="clear" w:color="auto" w:fill="auto"/>
            <w:vAlign w:val="center"/>
          </w:tcPr>
          <w:p w14:paraId="2007FABB" w14:textId="77777777" w:rsidR="00225A29" w:rsidRPr="00C36483" w:rsidRDefault="00225A29" w:rsidP="004E6C8D">
            <w:pPr>
              <w:rPr>
                <w:rFonts w:cs="Arial"/>
                <w:sz w:val="20"/>
                <w:szCs w:val="20"/>
              </w:rPr>
            </w:pPr>
            <w:r w:rsidRPr="00C36483">
              <w:rPr>
                <w:rFonts w:cs="Arial"/>
                <w:sz w:val="20"/>
                <w:szCs w:val="20"/>
              </w:rPr>
              <w:t>E-postadress</w:t>
            </w:r>
          </w:p>
        </w:tc>
        <w:tc>
          <w:tcPr>
            <w:tcW w:w="4421" w:type="dxa"/>
            <w:tcBorders>
              <w:top w:val="single" w:sz="4" w:space="0" w:color="auto"/>
              <w:bottom w:val="single" w:sz="4" w:space="0" w:color="auto"/>
            </w:tcBorders>
            <w:shd w:val="clear" w:color="auto" w:fill="auto"/>
            <w:vAlign w:val="center"/>
          </w:tcPr>
          <w:p w14:paraId="6D2AA57B" w14:textId="77777777" w:rsidR="00225A29" w:rsidRPr="00C36483" w:rsidRDefault="00225A29" w:rsidP="004E6C8D">
            <w:pPr>
              <w:rPr>
                <w:rFonts w:cs="Arial"/>
                <w:sz w:val="20"/>
                <w:szCs w:val="20"/>
              </w:rPr>
            </w:pPr>
            <w:r>
              <w:rPr>
                <w:rFonts w:cs="Arial"/>
                <w:sz w:val="20"/>
                <w:szCs w:val="20"/>
              </w:rPr>
              <w:fldChar w:fldCharType="begin">
                <w:ffData>
                  <w:name w:val="Text4"/>
                  <w:enabled/>
                  <w:calcOnExit w:val="0"/>
                  <w:textInput/>
                </w:ffData>
              </w:fldChar>
            </w:r>
            <w:bookmarkStart w:id="5" w:name="Text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
          </w:p>
        </w:tc>
      </w:tr>
      <w:tr w:rsidR="00225A29" w:rsidRPr="00C36483" w14:paraId="36F8F6C3" w14:textId="77777777" w:rsidTr="00FA39C4">
        <w:trPr>
          <w:trHeight w:val="271"/>
        </w:trPr>
        <w:tc>
          <w:tcPr>
            <w:tcW w:w="4475" w:type="dxa"/>
            <w:shd w:val="clear" w:color="auto" w:fill="auto"/>
            <w:vAlign w:val="center"/>
          </w:tcPr>
          <w:p w14:paraId="6D37796A" w14:textId="77777777" w:rsidR="00225A29" w:rsidRPr="00C36483" w:rsidRDefault="00225A29" w:rsidP="004E6C8D">
            <w:pPr>
              <w:rPr>
                <w:rFonts w:cs="Arial"/>
                <w:sz w:val="20"/>
                <w:szCs w:val="20"/>
              </w:rPr>
            </w:pPr>
            <w:r w:rsidRPr="00C36483">
              <w:rPr>
                <w:rFonts w:cs="Arial"/>
                <w:sz w:val="20"/>
                <w:szCs w:val="20"/>
              </w:rPr>
              <w:t>Telefon</w:t>
            </w:r>
          </w:p>
        </w:tc>
        <w:tc>
          <w:tcPr>
            <w:tcW w:w="4421" w:type="dxa"/>
            <w:tcBorders>
              <w:top w:val="single" w:sz="4" w:space="0" w:color="auto"/>
              <w:bottom w:val="single" w:sz="4" w:space="0" w:color="auto"/>
            </w:tcBorders>
            <w:shd w:val="clear" w:color="auto" w:fill="auto"/>
            <w:vAlign w:val="center"/>
          </w:tcPr>
          <w:p w14:paraId="0439C2F5" w14:textId="77777777" w:rsidR="00225A29" w:rsidRPr="00C36483" w:rsidRDefault="00225A29" w:rsidP="004E6C8D">
            <w:pPr>
              <w:rPr>
                <w:rFonts w:cs="Arial"/>
                <w:sz w:val="20"/>
                <w:szCs w:val="20"/>
              </w:rPr>
            </w:pPr>
            <w:r>
              <w:rPr>
                <w:rFonts w:cs="Arial"/>
                <w:sz w:val="20"/>
                <w:szCs w:val="20"/>
              </w:rPr>
              <w:fldChar w:fldCharType="begin">
                <w:ffData>
                  <w:name w:val="Text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Garamond"/>
                <w:noProof/>
                <w:sz w:val="20"/>
                <w:szCs w:val="20"/>
              </w:rPr>
              <w:t> </w:t>
            </w:r>
            <w:r>
              <w:rPr>
                <w:rFonts w:cs="Garamond"/>
                <w:noProof/>
                <w:sz w:val="20"/>
                <w:szCs w:val="20"/>
              </w:rPr>
              <w:t> </w:t>
            </w:r>
            <w:r>
              <w:rPr>
                <w:rFonts w:cs="Garamond"/>
                <w:noProof/>
                <w:sz w:val="20"/>
                <w:szCs w:val="20"/>
              </w:rPr>
              <w:t> </w:t>
            </w:r>
            <w:r>
              <w:rPr>
                <w:rFonts w:cs="Garamond"/>
                <w:noProof/>
                <w:sz w:val="20"/>
                <w:szCs w:val="20"/>
              </w:rPr>
              <w:t> </w:t>
            </w:r>
            <w:r>
              <w:rPr>
                <w:rFonts w:cs="Garamond"/>
                <w:noProof/>
                <w:sz w:val="20"/>
                <w:szCs w:val="20"/>
              </w:rPr>
              <w:t> </w:t>
            </w:r>
            <w:r>
              <w:rPr>
                <w:rFonts w:cs="Arial"/>
                <w:sz w:val="20"/>
                <w:szCs w:val="20"/>
              </w:rPr>
              <w:fldChar w:fldCharType="end"/>
            </w:r>
          </w:p>
        </w:tc>
      </w:tr>
      <w:tr w:rsidR="00225A29" w:rsidRPr="00C36483" w14:paraId="15A73B7B" w14:textId="77777777" w:rsidTr="00FA39C4">
        <w:trPr>
          <w:trHeight w:val="271"/>
        </w:trPr>
        <w:tc>
          <w:tcPr>
            <w:tcW w:w="4475" w:type="dxa"/>
            <w:shd w:val="clear" w:color="auto" w:fill="auto"/>
            <w:vAlign w:val="center"/>
          </w:tcPr>
          <w:p w14:paraId="081F74CE" w14:textId="77777777" w:rsidR="00225A29" w:rsidRPr="00C36483" w:rsidRDefault="00225A29" w:rsidP="004E6C8D">
            <w:pPr>
              <w:rPr>
                <w:rFonts w:cs="Arial"/>
                <w:sz w:val="20"/>
                <w:szCs w:val="20"/>
              </w:rPr>
            </w:pPr>
            <w:r w:rsidRPr="00C36483">
              <w:rPr>
                <w:rFonts w:cs="Arial"/>
                <w:sz w:val="20"/>
                <w:szCs w:val="20"/>
              </w:rPr>
              <w:t>Postadress</w:t>
            </w:r>
          </w:p>
        </w:tc>
        <w:tc>
          <w:tcPr>
            <w:tcW w:w="4421" w:type="dxa"/>
            <w:tcBorders>
              <w:top w:val="single" w:sz="4" w:space="0" w:color="auto"/>
              <w:bottom w:val="single" w:sz="4" w:space="0" w:color="auto"/>
            </w:tcBorders>
            <w:shd w:val="clear" w:color="auto" w:fill="auto"/>
            <w:vAlign w:val="center"/>
          </w:tcPr>
          <w:p w14:paraId="39D0ADC5" w14:textId="77777777" w:rsidR="00225A29" w:rsidRPr="00C36483" w:rsidRDefault="00225A29" w:rsidP="004E6C8D">
            <w:pPr>
              <w:rPr>
                <w:rFonts w:cs="Arial"/>
                <w:sz w:val="20"/>
                <w:szCs w:val="20"/>
              </w:rPr>
            </w:pPr>
            <w:r>
              <w:rPr>
                <w:rFonts w:cs="Arial"/>
                <w:sz w:val="20"/>
                <w:szCs w:val="20"/>
              </w:rPr>
              <w:fldChar w:fldCharType="begin">
                <w:ffData>
                  <w:name w:val="Text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Garamond"/>
                <w:noProof/>
                <w:sz w:val="20"/>
                <w:szCs w:val="20"/>
              </w:rPr>
              <w:t> </w:t>
            </w:r>
            <w:r>
              <w:rPr>
                <w:rFonts w:cs="Garamond"/>
                <w:noProof/>
                <w:sz w:val="20"/>
                <w:szCs w:val="20"/>
              </w:rPr>
              <w:t> </w:t>
            </w:r>
            <w:r>
              <w:rPr>
                <w:rFonts w:cs="Garamond"/>
                <w:noProof/>
                <w:sz w:val="20"/>
                <w:szCs w:val="20"/>
              </w:rPr>
              <w:t> </w:t>
            </w:r>
            <w:r>
              <w:rPr>
                <w:rFonts w:cs="Garamond"/>
                <w:noProof/>
                <w:sz w:val="20"/>
                <w:szCs w:val="20"/>
              </w:rPr>
              <w:t> </w:t>
            </w:r>
            <w:r>
              <w:rPr>
                <w:rFonts w:cs="Garamond"/>
                <w:noProof/>
                <w:sz w:val="20"/>
                <w:szCs w:val="20"/>
              </w:rPr>
              <w:t> </w:t>
            </w:r>
            <w:r>
              <w:rPr>
                <w:rFonts w:cs="Arial"/>
                <w:sz w:val="20"/>
                <w:szCs w:val="20"/>
              </w:rPr>
              <w:fldChar w:fldCharType="end"/>
            </w:r>
          </w:p>
        </w:tc>
      </w:tr>
      <w:tr w:rsidR="004826DA" w:rsidRPr="00C36483" w14:paraId="4B736DF2" w14:textId="77777777" w:rsidTr="00FA39C4">
        <w:trPr>
          <w:trHeight w:val="271"/>
        </w:trPr>
        <w:tc>
          <w:tcPr>
            <w:tcW w:w="4475" w:type="dxa"/>
            <w:shd w:val="clear" w:color="auto" w:fill="auto"/>
            <w:vAlign w:val="center"/>
          </w:tcPr>
          <w:p w14:paraId="4BA19A26" w14:textId="77777777" w:rsidR="004826DA" w:rsidRPr="00C36483" w:rsidRDefault="004826DA" w:rsidP="004E6C8D">
            <w:pPr>
              <w:rPr>
                <w:rFonts w:cs="Arial"/>
                <w:sz w:val="20"/>
                <w:szCs w:val="20"/>
              </w:rPr>
            </w:pPr>
            <w:r>
              <w:rPr>
                <w:rFonts w:cs="Arial"/>
                <w:sz w:val="20"/>
                <w:szCs w:val="20"/>
              </w:rPr>
              <w:t>Postnummer &amp; Ort</w:t>
            </w:r>
          </w:p>
        </w:tc>
        <w:tc>
          <w:tcPr>
            <w:tcW w:w="4421" w:type="dxa"/>
            <w:tcBorders>
              <w:top w:val="single" w:sz="4" w:space="0" w:color="auto"/>
              <w:bottom w:val="single" w:sz="4" w:space="0" w:color="auto"/>
            </w:tcBorders>
            <w:shd w:val="clear" w:color="auto" w:fill="auto"/>
            <w:vAlign w:val="center"/>
          </w:tcPr>
          <w:p w14:paraId="11A3940D" w14:textId="77777777" w:rsidR="004826DA" w:rsidRDefault="004826DA" w:rsidP="004E6C8D">
            <w:pPr>
              <w:rPr>
                <w:rFonts w:cs="Arial"/>
                <w:sz w:val="20"/>
                <w:szCs w:val="20"/>
              </w:rPr>
            </w:pPr>
            <w:r>
              <w:rPr>
                <w:rFonts w:cs="Arial"/>
                <w:sz w:val="20"/>
                <w:szCs w:val="20"/>
              </w:rPr>
              <w:fldChar w:fldCharType="begin">
                <w:ffData>
                  <w:name w:val="Text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Garamond"/>
                <w:noProof/>
                <w:sz w:val="20"/>
                <w:szCs w:val="20"/>
              </w:rPr>
              <w:t> </w:t>
            </w:r>
            <w:r>
              <w:rPr>
                <w:rFonts w:cs="Garamond"/>
                <w:noProof/>
                <w:sz w:val="20"/>
                <w:szCs w:val="20"/>
              </w:rPr>
              <w:t> </w:t>
            </w:r>
            <w:r>
              <w:rPr>
                <w:rFonts w:cs="Garamond"/>
                <w:noProof/>
                <w:sz w:val="20"/>
                <w:szCs w:val="20"/>
              </w:rPr>
              <w:t> </w:t>
            </w:r>
            <w:r>
              <w:rPr>
                <w:rFonts w:cs="Garamond"/>
                <w:noProof/>
                <w:sz w:val="20"/>
                <w:szCs w:val="20"/>
              </w:rPr>
              <w:t> </w:t>
            </w:r>
            <w:r>
              <w:rPr>
                <w:rFonts w:cs="Garamond"/>
                <w:noProof/>
                <w:sz w:val="20"/>
                <w:szCs w:val="20"/>
              </w:rPr>
              <w:t> </w:t>
            </w:r>
            <w:r>
              <w:rPr>
                <w:rFonts w:cs="Arial"/>
                <w:sz w:val="20"/>
                <w:szCs w:val="20"/>
              </w:rPr>
              <w:fldChar w:fldCharType="end"/>
            </w:r>
          </w:p>
        </w:tc>
      </w:tr>
    </w:tbl>
    <w:p w14:paraId="264DB1BC" w14:textId="77777777" w:rsidR="00225A29" w:rsidRPr="00C36483" w:rsidRDefault="00225A29" w:rsidP="00225A29">
      <w:pPr>
        <w:rPr>
          <w:rFonts w:cs="Arial"/>
          <w:sz w:val="20"/>
          <w:szCs w:val="20"/>
        </w:rPr>
      </w:pPr>
    </w:p>
    <w:tbl>
      <w:tblPr>
        <w:tblW w:w="0" w:type="auto"/>
        <w:tblLook w:val="01E0" w:firstRow="1" w:lastRow="1" w:firstColumn="1" w:lastColumn="1" w:noHBand="0" w:noVBand="0"/>
      </w:tblPr>
      <w:tblGrid>
        <w:gridCol w:w="4535"/>
        <w:gridCol w:w="4537"/>
      </w:tblGrid>
      <w:tr w:rsidR="00225A29" w:rsidRPr="00C36483" w14:paraId="0B56D0BD" w14:textId="77777777" w:rsidTr="004E6C8D">
        <w:trPr>
          <w:trHeight w:val="315"/>
        </w:trPr>
        <w:tc>
          <w:tcPr>
            <w:tcW w:w="9778" w:type="dxa"/>
            <w:gridSpan w:val="2"/>
            <w:shd w:val="clear" w:color="auto" w:fill="auto"/>
            <w:vAlign w:val="center"/>
          </w:tcPr>
          <w:p w14:paraId="0DA84474" w14:textId="77777777" w:rsidR="00225A29" w:rsidRPr="00C36483" w:rsidRDefault="00225A29" w:rsidP="004E6C8D">
            <w:pPr>
              <w:rPr>
                <w:rFonts w:cs="Arial"/>
                <w:sz w:val="20"/>
                <w:szCs w:val="20"/>
              </w:rPr>
            </w:pPr>
            <w:r w:rsidRPr="00C36483">
              <w:rPr>
                <w:rFonts w:cs="Arial"/>
                <w:b/>
                <w:sz w:val="20"/>
                <w:szCs w:val="20"/>
              </w:rPr>
              <w:t>Försäkringsomfattning</w:t>
            </w:r>
          </w:p>
        </w:tc>
      </w:tr>
      <w:tr w:rsidR="00225A29" w:rsidRPr="00C36483" w14:paraId="2AEE5EF3" w14:textId="77777777" w:rsidTr="004E6C8D">
        <w:trPr>
          <w:trHeight w:val="315"/>
        </w:trPr>
        <w:tc>
          <w:tcPr>
            <w:tcW w:w="4889" w:type="dxa"/>
            <w:shd w:val="clear" w:color="auto" w:fill="auto"/>
            <w:vAlign w:val="center"/>
          </w:tcPr>
          <w:p w14:paraId="1C9297C9" w14:textId="77777777" w:rsidR="00225A29" w:rsidRPr="00C36483" w:rsidRDefault="00225A29" w:rsidP="004E6C8D">
            <w:pPr>
              <w:rPr>
                <w:rFonts w:cs="Arial"/>
                <w:sz w:val="20"/>
                <w:szCs w:val="20"/>
              </w:rPr>
            </w:pPr>
            <w:r w:rsidRPr="00C36483">
              <w:rPr>
                <w:rFonts w:cs="Arial"/>
                <w:sz w:val="20"/>
                <w:szCs w:val="20"/>
              </w:rPr>
              <w:t>Jag önskar teckna försäkring för följande moment</w:t>
            </w:r>
          </w:p>
        </w:tc>
        <w:bookmarkStart w:id="6" w:name="Kryss3"/>
        <w:tc>
          <w:tcPr>
            <w:tcW w:w="4889" w:type="dxa"/>
            <w:tcBorders>
              <w:bottom w:val="single" w:sz="4" w:space="0" w:color="auto"/>
            </w:tcBorders>
            <w:shd w:val="clear" w:color="auto" w:fill="auto"/>
            <w:vAlign w:val="center"/>
          </w:tcPr>
          <w:p w14:paraId="3ED5CB8B" w14:textId="77777777" w:rsidR="00225A29" w:rsidRPr="00C36483" w:rsidRDefault="00225A29" w:rsidP="004E6C8D">
            <w:pPr>
              <w:rPr>
                <w:rFonts w:cs="Arial"/>
                <w:sz w:val="20"/>
                <w:szCs w:val="20"/>
              </w:rPr>
            </w:pPr>
            <w:r>
              <w:rPr>
                <w:rFonts w:cs="Arial"/>
                <w:sz w:val="20"/>
                <w:szCs w:val="20"/>
              </w:rPr>
              <w:fldChar w:fldCharType="begin">
                <w:ffData>
                  <w:name w:val="Kryss3"/>
                  <w:enabled/>
                  <w:calcOnExit w:val="0"/>
                  <w:checkBox>
                    <w:sizeAuto/>
                    <w:default w:val="0"/>
                  </w:checkBox>
                </w:ffData>
              </w:fldChar>
            </w:r>
            <w:r>
              <w:rPr>
                <w:rFonts w:cs="Arial"/>
                <w:sz w:val="20"/>
                <w:szCs w:val="20"/>
              </w:rPr>
              <w:instrText xml:space="preserve"> FORMCHECKBOX </w:instrText>
            </w:r>
            <w:r w:rsidR="00102BAD">
              <w:rPr>
                <w:rFonts w:cs="Arial"/>
                <w:sz w:val="20"/>
                <w:szCs w:val="20"/>
              </w:rPr>
            </w:r>
            <w:r w:rsidR="00102BAD">
              <w:rPr>
                <w:rFonts w:cs="Arial"/>
                <w:sz w:val="20"/>
                <w:szCs w:val="20"/>
              </w:rPr>
              <w:fldChar w:fldCharType="separate"/>
            </w:r>
            <w:r>
              <w:rPr>
                <w:rFonts w:cs="Arial"/>
                <w:sz w:val="20"/>
                <w:szCs w:val="20"/>
              </w:rPr>
              <w:fldChar w:fldCharType="end"/>
            </w:r>
            <w:bookmarkEnd w:id="6"/>
            <w:r w:rsidRPr="00C36483">
              <w:rPr>
                <w:rFonts w:cs="Arial"/>
                <w:sz w:val="20"/>
                <w:szCs w:val="20"/>
              </w:rPr>
              <w:t xml:space="preserve"> Ansvarsförsäkring </w:t>
            </w:r>
            <w:bookmarkStart w:id="7" w:name="Kryss4"/>
            <w:r>
              <w:rPr>
                <w:rFonts w:cs="Arial"/>
                <w:sz w:val="20"/>
                <w:szCs w:val="20"/>
              </w:rPr>
              <w:fldChar w:fldCharType="begin">
                <w:ffData>
                  <w:name w:val="Kryss4"/>
                  <w:enabled/>
                  <w:calcOnExit w:val="0"/>
                  <w:checkBox>
                    <w:sizeAuto/>
                    <w:default w:val="0"/>
                  </w:checkBox>
                </w:ffData>
              </w:fldChar>
            </w:r>
            <w:r>
              <w:rPr>
                <w:rFonts w:cs="Arial"/>
                <w:sz w:val="20"/>
                <w:szCs w:val="20"/>
              </w:rPr>
              <w:instrText xml:space="preserve"> FORMCHECKBOX </w:instrText>
            </w:r>
            <w:r w:rsidR="00102BAD">
              <w:rPr>
                <w:rFonts w:cs="Arial"/>
                <w:sz w:val="20"/>
                <w:szCs w:val="20"/>
              </w:rPr>
            </w:r>
            <w:r w:rsidR="00102BAD">
              <w:rPr>
                <w:rFonts w:cs="Arial"/>
                <w:sz w:val="20"/>
                <w:szCs w:val="20"/>
              </w:rPr>
              <w:fldChar w:fldCharType="separate"/>
            </w:r>
            <w:r>
              <w:rPr>
                <w:rFonts w:cs="Arial"/>
                <w:sz w:val="20"/>
                <w:szCs w:val="20"/>
              </w:rPr>
              <w:fldChar w:fldCharType="end"/>
            </w:r>
            <w:bookmarkEnd w:id="7"/>
            <w:r w:rsidRPr="00C36483">
              <w:rPr>
                <w:rFonts w:cs="Arial"/>
                <w:sz w:val="20"/>
                <w:szCs w:val="20"/>
              </w:rPr>
              <w:t>Allriskförsäkring</w:t>
            </w:r>
          </w:p>
        </w:tc>
      </w:tr>
      <w:tr w:rsidR="00225A29" w:rsidRPr="00C36483" w14:paraId="1EE6675A" w14:textId="77777777" w:rsidTr="004E6C8D">
        <w:trPr>
          <w:trHeight w:val="315"/>
        </w:trPr>
        <w:tc>
          <w:tcPr>
            <w:tcW w:w="4889" w:type="dxa"/>
            <w:shd w:val="clear" w:color="auto" w:fill="auto"/>
            <w:vAlign w:val="center"/>
          </w:tcPr>
          <w:p w14:paraId="15BD66BF" w14:textId="77777777" w:rsidR="00225A29" w:rsidRPr="00C36483" w:rsidRDefault="00225A29" w:rsidP="004E6C8D">
            <w:pPr>
              <w:rPr>
                <w:rFonts w:cs="Arial"/>
                <w:sz w:val="20"/>
                <w:szCs w:val="20"/>
              </w:rPr>
            </w:pPr>
            <w:r w:rsidRPr="00C36483">
              <w:rPr>
                <w:rFonts w:cs="Arial"/>
                <w:sz w:val="20"/>
                <w:szCs w:val="20"/>
              </w:rPr>
              <w:t>Jag önskar teckna ansvarsförsäkring med försäkringsbelopp</w:t>
            </w:r>
          </w:p>
        </w:tc>
        <w:bookmarkStart w:id="8" w:name="Kryss5"/>
        <w:tc>
          <w:tcPr>
            <w:tcW w:w="4889" w:type="dxa"/>
            <w:tcBorders>
              <w:top w:val="single" w:sz="4" w:space="0" w:color="auto"/>
              <w:bottom w:val="single" w:sz="4" w:space="0" w:color="auto"/>
            </w:tcBorders>
            <w:shd w:val="clear" w:color="auto" w:fill="auto"/>
            <w:vAlign w:val="center"/>
          </w:tcPr>
          <w:p w14:paraId="1E1B7864" w14:textId="77777777" w:rsidR="00225A29" w:rsidRPr="00C36483" w:rsidRDefault="00225A29" w:rsidP="004E6C8D">
            <w:pPr>
              <w:rPr>
                <w:rFonts w:cs="Arial"/>
                <w:sz w:val="20"/>
                <w:szCs w:val="20"/>
              </w:rPr>
            </w:pPr>
            <w:r>
              <w:rPr>
                <w:rFonts w:cs="Arial"/>
                <w:sz w:val="20"/>
                <w:szCs w:val="20"/>
              </w:rPr>
              <w:fldChar w:fldCharType="begin">
                <w:ffData>
                  <w:name w:val="Kryss5"/>
                  <w:enabled/>
                  <w:calcOnExit w:val="0"/>
                  <w:checkBox>
                    <w:sizeAuto/>
                    <w:default w:val="0"/>
                  </w:checkBox>
                </w:ffData>
              </w:fldChar>
            </w:r>
            <w:r>
              <w:rPr>
                <w:rFonts w:cs="Arial"/>
                <w:sz w:val="20"/>
                <w:szCs w:val="20"/>
              </w:rPr>
              <w:instrText xml:space="preserve"> FORMCHECKBOX </w:instrText>
            </w:r>
            <w:r w:rsidR="00102BAD">
              <w:rPr>
                <w:rFonts w:cs="Arial"/>
                <w:sz w:val="20"/>
                <w:szCs w:val="20"/>
              </w:rPr>
            </w:r>
            <w:r w:rsidR="00102BAD">
              <w:rPr>
                <w:rFonts w:cs="Arial"/>
                <w:sz w:val="20"/>
                <w:szCs w:val="20"/>
              </w:rPr>
              <w:fldChar w:fldCharType="separate"/>
            </w:r>
            <w:r>
              <w:rPr>
                <w:rFonts w:cs="Arial"/>
                <w:sz w:val="20"/>
                <w:szCs w:val="20"/>
              </w:rPr>
              <w:fldChar w:fldCharType="end"/>
            </w:r>
            <w:bookmarkEnd w:id="8"/>
            <w:r w:rsidRPr="00C36483">
              <w:rPr>
                <w:rFonts w:cs="Arial"/>
                <w:sz w:val="20"/>
                <w:szCs w:val="20"/>
              </w:rPr>
              <w:t xml:space="preserve"> 2MSEK  </w:t>
            </w:r>
            <w:bookmarkStart w:id="9" w:name="Kryss6"/>
            <w:r>
              <w:rPr>
                <w:rFonts w:cs="Arial"/>
                <w:sz w:val="20"/>
                <w:szCs w:val="20"/>
              </w:rPr>
              <w:fldChar w:fldCharType="begin">
                <w:ffData>
                  <w:name w:val="Kryss6"/>
                  <w:enabled/>
                  <w:calcOnExit w:val="0"/>
                  <w:checkBox>
                    <w:sizeAuto/>
                    <w:default w:val="0"/>
                  </w:checkBox>
                </w:ffData>
              </w:fldChar>
            </w:r>
            <w:r>
              <w:rPr>
                <w:rFonts w:cs="Arial"/>
                <w:sz w:val="20"/>
                <w:szCs w:val="20"/>
              </w:rPr>
              <w:instrText xml:space="preserve"> FORMCHECKBOX </w:instrText>
            </w:r>
            <w:r w:rsidR="00102BAD">
              <w:rPr>
                <w:rFonts w:cs="Arial"/>
                <w:sz w:val="20"/>
                <w:szCs w:val="20"/>
              </w:rPr>
            </w:r>
            <w:r w:rsidR="00102BAD">
              <w:rPr>
                <w:rFonts w:cs="Arial"/>
                <w:sz w:val="20"/>
                <w:szCs w:val="20"/>
              </w:rPr>
              <w:fldChar w:fldCharType="separate"/>
            </w:r>
            <w:r>
              <w:rPr>
                <w:rFonts w:cs="Arial"/>
                <w:sz w:val="20"/>
                <w:szCs w:val="20"/>
              </w:rPr>
              <w:fldChar w:fldCharType="end"/>
            </w:r>
            <w:bookmarkEnd w:id="9"/>
            <w:r w:rsidRPr="00C36483">
              <w:rPr>
                <w:rFonts w:cs="Arial"/>
                <w:sz w:val="20"/>
                <w:szCs w:val="20"/>
              </w:rPr>
              <w:t xml:space="preserve">5MSEK   </w:t>
            </w:r>
          </w:p>
        </w:tc>
      </w:tr>
      <w:tr w:rsidR="00225A29" w:rsidRPr="00C36483" w14:paraId="1C0F77FE" w14:textId="77777777" w:rsidTr="004E6C8D">
        <w:trPr>
          <w:trHeight w:val="315"/>
        </w:trPr>
        <w:tc>
          <w:tcPr>
            <w:tcW w:w="4889" w:type="dxa"/>
            <w:shd w:val="clear" w:color="auto" w:fill="auto"/>
            <w:vAlign w:val="center"/>
          </w:tcPr>
          <w:p w14:paraId="0817A511" w14:textId="77777777" w:rsidR="00225A29" w:rsidRPr="00C36483" w:rsidRDefault="00225A29" w:rsidP="004E6C8D">
            <w:pPr>
              <w:rPr>
                <w:rFonts w:cs="Arial"/>
                <w:sz w:val="20"/>
                <w:szCs w:val="20"/>
              </w:rPr>
            </w:pPr>
            <w:r w:rsidRPr="00C36483">
              <w:rPr>
                <w:rFonts w:cs="Arial"/>
                <w:sz w:val="20"/>
                <w:szCs w:val="20"/>
              </w:rPr>
              <w:t>Jag önskar teckna allrisk</w:t>
            </w:r>
            <w:r w:rsidR="00FA39C4">
              <w:rPr>
                <w:rFonts w:cs="Arial"/>
                <w:sz w:val="20"/>
                <w:szCs w:val="20"/>
              </w:rPr>
              <w:t>försäkring med försäkringsbelopp</w:t>
            </w:r>
          </w:p>
        </w:tc>
        <w:bookmarkStart w:id="10" w:name="Kryss7"/>
        <w:tc>
          <w:tcPr>
            <w:tcW w:w="4889" w:type="dxa"/>
            <w:tcBorders>
              <w:top w:val="single" w:sz="4" w:space="0" w:color="auto"/>
              <w:bottom w:val="single" w:sz="4" w:space="0" w:color="auto"/>
            </w:tcBorders>
            <w:shd w:val="clear" w:color="auto" w:fill="auto"/>
            <w:vAlign w:val="center"/>
          </w:tcPr>
          <w:p w14:paraId="0E242797" w14:textId="77777777" w:rsidR="00225A29" w:rsidRPr="00C36483" w:rsidRDefault="00225A29" w:rsidP="004E6C8D">
            <w:pPr>
              <w:rPr>
                <w:rFonts w:cs="Arial"/>
                <w:sz w:val="20"/>
                <w:szCs w:val="20"/>
              </w:rPr>
            </w:pPr>
            <w:r>
              <w:rPr>
                <w:rFonts w:cs="Arial"/>
                <w:sz w:val="20"/>
                <w:szCs w:val="20"/>
              </w:rPr>
              <w:fldChar w:fldCharType="begin">
                <w:ffData>
                  <w:name w:val="Kryss7"/>
                  <w:enabled/>
                  <w:calcOnExit w:val="0"/>
                  <w:checkBox>
                    <w:sizeAuto/>
                    <w:default w:val="0"/>
                  </w:checkBox>
                </w:ffData>
              </w:fldChar>
            </w:r>
            <w:r>
              <w:rPr>
                <w:rFonts w:cs="Arial"/>
                <w:sz w:val="20"/>
                <w:szCs w:val="20"/>
              </w:rPr>
              <w:instrText xml:space="preserve"> FORMCHECKBOX </w:instrText>
            </w:r>
            <w:r w:rsidR="00102BAD">
              <w:rPr>
                <w:rFonts w:cs="Arial"/>
                <w:sz w:val="20"/>
                <w:szCs w:val="20"/>
              </w:rPr>
            </w:r>
            <w:r w:rsidR="00102BAD">
              <w:rPr>
                <w:rFonts w:cs="Arial"/>
                <w:sz w:val="20"/>
                <w:szCs w:val="20"/>
              </w:rPr>
              <w:fldChar w:fldCharType="separate"/>
            </w:r>
            <w:r>
              <w:rPr>
                <w:rFonts w:cs="Arial"/>
                <w:sz w:val="20"/>
                <w:szCs w:val="20"/>
              </w:rPr>
              <w:fldChar w:fldCharType="end"/>
            </w:r>
            <w:bookmarkEnd w:id="10"/>
            <w:r w:rsidR="004826DA">
              <w:rPr>
                <w:rFonts w:cs="Arial"/>
                <w:sz w:val="20"/>
                <w:szCs w:val="20"/>
              </w:rPr>
              <w:t xml:space="preserve"> 130 000</w:t>
            </w:r>
            <w:r w:rsidRPr="00C36483">
              <w:rPr>
                <w:rFonts w:cs="Arial"/>
                <w:sz w:val="20"/>
                <w:szCs w:val="20"/>
              </w:rPr>
              <w:t xml:space="preserve">  </w:t>
            </w:r>
            <w:bookmarkStart w:id="11" w:name="Kryss8"/>
            <w:r>
              <w:rPr>
                <w:rFonts w:cs="Arial"/>
                <w:sz w:val="20"/>
                <w:szCs w:val="20"/>
              </w:rPr>
              <w:fldChar w:fldCharType="begin">
                <w:ffData>
                  <w:name w:val="Kryss8"/>
                  <w:enabled/>
                  <w:calcOnExit w:val="0"/>
                  <w:checkBox>
                    <w:sizeAuto/>
                    <w:default w:val="0"/>
                  </w:checkBox>
                </w:ffData>
              </w:fldChar>
            </w:r>
            <w:r>
              <w:rPr>
                <w:rFonts w:cs="Arial"/>
                <w:sz w:val="20"/>
                <w:szCs w:val="20"/>
              </w:rPr>
              <w:instrText xml:space="preserve"> FORMCHECKBOX </w:instrText>
            </w:r>
            <w:r w:rsidR="00102BAD">
              <w:rPr>
                <w:rFonts w:cs="Arial"/>
                <w:sz w:val="20"/>
                <w:szCs w:val="20"/>
              </w:rPr>
            </w:r>
            <w:r w:rsidR="00102BAD">
              <w:rPr>
                <w:rFonts w:cs="Arial"/>
                <w:sz w:val="20"/>
                <w:szCs w:val="20"/>
              </w:rPr>
              <w:fldChar w:fldCharType="separate"/>
            </w:r>
            <w:r>
              <w:rPr>
                <w:rFonts w:cs="Arial"/>
                <w:sz w:val="20"/>
                <w:szCs w:val="20"/>
              </w:rPr>
              <w:fldChar w:fldCharType="end"/>
            </w:r>
            <w:bookmarkEnd w:id="11"/>
            <w:r w:rsidR="004826DA">
              <w:rPr>
                <w:rFonts w:cs="Arial"/>
                <w:sz w:val="20"/>
                <w:szCs w:val="20"/>
              </w:rPr>
              <w:t xml:space="preserve"> 300 000 </w:t>
            </w:r>
            <w:r w:rsidR="004E6C8D">
              <w:rPr>
                <w:rFonts w:cs="Arial"/>
                <w:sz w:val="20"/>
                <w:szCs w:val="20"/>
              </w:rPr>
              <w:t xml:space="preserve"> </w:t>
            </w:r>
            <w:r w:rsidR="004E6C8D">
              <w:rPr>
                <w:rFonts w:cs="Arial"/>
                <w:sz w:val="20"/>
                <w:szCs w:val="20"/>
              </w:rPr>
              <w:fldChar w:fldCharType="begin">
                <w:ffData>
                  <w:name w:val="Kryss7"/>
                  <w:enabled/>
                  <w:calcOnExit w:val="0"/>
                  <w:checkBox>
                    <w:sizeAuto/>
                    <w:default w:val="0"/>
                  </w:checkBox>
                </w:ffData>
              </w:fldChar>
            </w:r>
            <w:r w:rsidR="004E6C8D">
              <w:rPr>
                <w:rFonts w:cs="Arial"/>
                <w:sz w:val="20"/>
                <w:szCs w:val="20"/>
              </w:rPr>
              <w:instrText xml:space="preserve"> FORMCHECKBOX </w:instrText>
            </w:r>
            <w:r w:rsidR="00102BAD">
              <w:rPr>
                <w:rFonts w:cs="Arial"/>
                <w:sz w:val="20"/>
                <w:szCs w:val="20"/>
              </w:rPr>
            </w:r>
            <w:r w:rsidR="00102BAD">
              <w:rPr>
                <w:rFonts w:cs="Arial"/>
                <w:sz w:val="20"/>
                <w:szCs w:val="20"/>
              </w:rPr>
              <w:fldChar w:fldCharType="separate"/>
            </w:r>
            <w:r w:rsidR="004E6C8D">
              <w:rPr>
                <w:rFonts w:cs="Arial"/>
                <w:sz w:val="20"/>
                <w:szCs w:val="20"/>
              </w:rPr>
              <w:fldChar w:fldCharType="end"/>
            </w:r>
            <w:r w:rsidR="004826DA">
              <w:rPr>
                <w:rFonts w:cs="Arial"/>
                <w:sz w:val="20"/>
                <w:szCs w:val="20"/>
              </w:rPr>
              <w:t xml:space="preserve"> 1</w:t>
            </w:r>
            <w:r w:rsidR="0059121E">
              <w:rPr>
                <w:rFonts w:cs="Arial"/>
                <w:sz w:val="20"/>
                <w:szCs w:val="20"/>
              </w:rPr>
              <w:t xml:space="preserve"> </w:t>
            </w:r>
            <w:r w:rsidR="004826DA">
              <w:rPr>
                <w:rFonts w:cs="Arial"/>
                <w:sz w:val="20"/>
                <w:szCs w:val="20"/>
              </w:rPr>
              <w:t>000000</w:t>
            </w:r>
            <w:r w:rsidR="004E6C8D" w:rsidRPr="00C36483">
              <w:rPr>
                <w:rFonts w:cs="Arial"/>
                <w:sz w:val="20"/>
                <w:szCs w:val="20"/>
              </w:rPr>
              <w:t xml:space="preserve">  </w:t>
            </w:r>
          </w:p>
        </w:tc>
      </w:tr>
    </w:tbl>
    <w:p w14:paraId="187AFE3A" w14:textId="77777777" w:rsidR="00225A29" w:rsidRPr="00531630" w:rsidRDefault="00225A29" w:rsidP="00CD281F">
      <w:pPr>
        <w:rPr>
          <w:rFonts w:cs="Arial"/>
          <w:sz w:val="20"/>
          <w:szCs w:val="20"/>
        </w:rPr>
        <w:sectPr w:rsidR="00225A29" w:rsidRPr="00531630" w:rsidSect="00225A29">
          <w:type w:val="continuous"/>
          <w:pgSz w:w="11906" w:h="16838"/>
          <w:pgMar w:top="1417" w:right="1417" w:bottom="1417" w:left="1417" w:header="708" w:footer="708" w:gutter="0"/>
          <w:cols w:space="708"/>
          <w:docGrid w:linePitch="360"/>
        </w:sectPr>
      </w:pPr>
    </w:p>
    <w:p w14:paraId="4177BE54" w14:textId="77777777" w:rsidR="00DA6FC7" w:rsidRPr="0049787B" w:rsidRDefault="00DA6FC7" w:rsidP="00225A29">
      <w:pPr>
        <w:rPr>
          <w:rFonts w:ascii="Gill Sans MT Light" w:hAnsi="Gill Sans MT Light"/>
          <w:sz w:val="20"/>
        </w:rPr>
      </w:pPr>
    </w:p>
    <w:sectPr w:rsidR="00DA6FC7" w:rsidRPr="0049787B" w:rsidSect="00225A29">
      <w:footerReference w:type="default" r:id="rId2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2AA5" w14:textId="77777777" w:rsidR="004E6C8D" w:rsidRDefault="004E6C8D" w:rsidP="0081538A">
      <w:r>
        <w:separator/>
      </w:r>
    </w:p>
  </w:endnote>
  <w:endnote w:type="continuationSeparator" w:id="0">
    <w:p w14:paraId="6034DA67" w14:textId="77777777" w:rsidR="004E6C8D" w:rsidRDefault="004E6C8D" w:rsidP="0081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MT Ligh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8ECD" w14:textId="77777777" w:rsidR="0059121E" w:rsidRDefault="005912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BA48" w14:textId="77777777" w:rsidR="004E6C8D" w:rsidRDefault="004E6C8D">
    <w:pPr>
      <w:pStyle w:val="Sidfot"/>
    </w:pPr>
    <w:r>
      <w:rPr>
        <w:noProof/>
      </w:rPr>
      <w:drawing>
        <wp:anchor distT="0" distB="0" distL="114300" distR="114300" simplePos="0" relativeHeight="251661312" behindDoc="0" locked="0" layoutInCell="1" allowOverlap="1" wp14:anchorId="50D394EF" wp14:editId="60057DB9">
          <wp:simplePos x="0" y="0"/>
          <wp:positionH relativeFrom="column">
            <wp:posOffset>-945515</wp:posOffset>
          </wp:positionH>
          <wp:positionV relativeFrom="paragraph">
            <wp:posOffset>70295</wp:posOffset>
          </wp:positionV>
          <wp:extent cx="7660640" cy="546100"/>
          <wp:effectExtent l="0" t="0" r="0" b="6350"/>
          <wp:wrapNone/>
          <wp:docPr id="6" name="Bildobjekt 6" descr="96461383y"/>
          <wp:cNvGraphicFramePr/>
          <a:graphic xmlns:a="http://schemas.openxmlformats.org/drawingml/2006/main">
            <a:graphicData uri="http://schemas.openxmlformats.org/drawingml/2006/picture">
              <pic:pic xmlns:pic="http://schemas.openxmlformats.org/drawingml/2006/picture">
                <pic:nvPicPr>
                  <pic:cNvPr id="10" name="Bildobjekt 10" descr="96461383y"/>
                  <pic:cNvPicPr/>
                </pic:nvPicPr>
                <pic:blipFill rotWithShape="1">
                  <a:blip r:embed="rId1">
                    <a:extLst>
                      <a:ext uri="{28A0092B-C50C-407E-A947-70E740481C1C}">
                        <a14:useLocalDpi xmlns:a14="http://schemas.microsoft.com/office/drawing/2010/main" val="0"/>
                      </a:ext>
                    </a:extLst>
                  </a:blip>
                  <a:srcRect t="97330"/>
                  <a:stretch/>
                </pic:blipFill>
                <pic:spPr bwMode="auto">
                  <a:xfrm>
                    <a:off x="0" y="0"/>
                    <a:ext cx="7660640" cy="54610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867D" w14:textId="77777777" w:rsidR="0059121E" w:rsidRDefault="0059121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9900D7F972054165AC017CF601F3A001"/>
      </w:placeholder>
      <w:temporary/>
      <w:showingPlcHdr/>
    </w:sdtPr>
    <w:sdtEndPr/>
    <w:sdtContent>
      <w:p w14:paraId="1FBB3F5A" w14:textId="77777777" w:rsidR="005313B7" w:rsidRDefault="005313B7">
        <w:pPr>
          <w:pStyle w:val="Sidfot"/>
        </w:pPr>
        <w:r>
          <w:t>[Skriv text]</w:t>
        </w:r>
      </w:p>
    </w:sdtContent>
  </w:sdt>
  <w:p w14:paraId="6D7A16B1" w14:textId="77777777" w:rsidR="004E6C8D" w:rsidRDefault="004E6C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0270" w14:textId="77777777" w:rsidR="004E6C8D" w:rsidRDefault="004E6C8D" w:rsidP="0081538A">
      <w:r>
        <w:separator/>
      </w:r>
    </w:p>
  </w:footnote>
  <w:footnote w:type="continuationSeparator" w:id="0">
    <w:p w14:paraId="053FB096" w14:textId="77777777" w:rsidR="004E6C8D" w:rsidRDefault="004E6C8D" w:rsidP="0081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9EB3" w14:textId="77777777" w:rsidR="0059121E" w:rsidRDefault="005912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9D38" w14:textId="77777777" w:rsidR="0059121E" w:rsidRDefault="0059121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71C6" w14:textId="77777777" w:rsidR="0059121E" w:rsidRDefault="005912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6DC3"/>
    <w:multiLevelType w:val="hybridMultilevel"/>
    <w:tmpl w:val="1E46A672"/>
    <w:lvl w:ilvl="0" w:tplc="D1CE64F2">
      <w:start w:val="1"/>
      <w:numFmt w:val="bullet"/>
      <w:lvlText w:val=""/>
      <w:lvlJc w:val="left"/>
      <w:pPr>
        <w:tabs>
          <w:tab w:val="num" w:pos="340"/>
        </w:tabs>
        <w:ind w:left="454" w:hanging="284"/>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C6DC8"/>
    <w:multiLevelType w:val="hybridMultilevel"/>
    <w:tmpl w:val="0544787A"/>
    <w:lvl w:ilvl="0" w:tplc="66B82E94">
      <w:start w:val="1"/>
      <w:numFmt w:val="bullet"/>
      <w:pStyle w:val="Formatmall2"/>
      <w:lvlText w:val=""/>
      <w:lvlJc w:val="left"/>
      <w:pPr>
        <w:tabs>
          <w:tab w:val="num" w:pos="340"/>
        </w:tabs>
        <w:ind w:left="454" w:hanging="284"/>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76380"/>
    <w:multiLevelType w:val="hybridMultilevel"/>
    <w:tmpl w:val="021EA7B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6D199D"/>
    <w:multiLevelType w:val="hybridMultilevel"/>
    <w:tmpl w:val="DB644D82"/>
    <w:lvl w:ilvl="0" w:tplc="D86EA52A">
      <w:numFmt w:val="bullet"/>
      <w:pStyle w:val="Formatmall1"/>
      <w:lvlText w:val="-"/>
      <w:lvlJc w:val="left"/>
      <w:pPr>
        <w:tabs>
          <w:tab w:val="num" w:pos="530"/>
        </w:tabs>
        <w:ind w:left="530" w:hanging="360"/>
      </w:pPr>
      <w:rPr>
        <w:rFonts w:ascii="Arial" w:eastAsia="Times New Roman" w:hAnsi="Aria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EC69BD"/>
    <w:multiLevelType w:val="hybridMultilevel"/>
    <w:tmpl w:val="AA6C698A"/>
    <w:lvl w:ilvl="0" w:tplc="66763D70">
      <w:numFmt w:val="bullet"/>
      <w:lvlText w:val="-"/>
      <w:lvlJc w:val="left"/>
      <w:pPr>
        <w:tabs>
          <w:tab w:val="num" w:pos="530"/>
        </w:tabs>
        <w:ind w:left="53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562CEB"/>
    <w:multiLevelType w:val="hybridMultilevel"/>
    <w:tmpl w:val="CD027C9A"/>
    <w:lvl w:ilvl="0" w:tplc="0F442254">
      <w:start w:val="1"/>
      <w:numFmt w:val="bullet"/>
      <w:lvlText w:val=""/>
      <w:lvlJc w:val="left"/>
      <w:pPr>
        <w:tabs>
          <w:tab w:val="num" w:pos="1083"/>
        </w:tabs>
        <w:ind w:left="1083" w:hanging="363"/>
      </w:pPr>
      <w:rPr>
        <w:rFonts w:ascii="Symbol" w:hAnsi="Symbol" w:hint="default"/>
      </w:rPr>
    </w:lvl>
    <w:lvl w:ilvl="1" w:tplc="041D0003" w:tentative="1">
      <w:start w:val="1"/>
      <w:numFmt w:val="bullet"/>
      <w:lvlText w:val="o"/>
      <w:lvlJc w:val="left"/>
      <w:pPr>
        <w:tabs>
          <w:tab w:val="num" w:pos="1973"/>
        </w:tabs>
        <w:ind w:left="1973" w:hanging="360"/>
      </w:pPr>
      <w:rPr>
        <w:rFonts w:ascii="Courier New" w:hAnsi="Courier New" w:cs="Courier New" w:hint="default"/>
      </w:rPr>
    </w:lvl>
    <w:lvl w:ilvl="2" w:tplc="041D0005" w:tentative="1">
      <w:start w:val="1"/>
      <w:numFmt w:val="bullet"/>
      <w:lvlText w:val=""/>
      <w:lvlJc w:val="left"/>
      <w:pPr>
        <w:tabs>
          <w:tab w:val="num" w:pos="2693"/>
        </w:tabs>
        <w:ind w:left="2693" w:hanging="360"/>
      </w:pPr>
      <w:rPr>
        <w:rFonts w:ascii="Wingdings" w:hAnsi="Wingdings" w:hint="default"/>
      </w:rPr>
    </w:lvl>
    <w:lvl w:ilvl="3" w:tplc="041D0001" w:tentative="1">
      <w:start w:val="1"/>
      <w:numFmt w:val="bullet"/>
      <w:lvlText w:val=""/>
      <w:lvlJc w:val="left"/>
      <w:pPr>
        <w:tabs>
          <w:tab w:val="num" w:pos="3413"/>
        </w:tabs>
        <w:ind w:left="3413" w:hanging="360"/>
      </w:pPr>
      <w:rPr>
        <w:rFonts w:ascii="Symbol" w:hAnsi="Symbol" w:hint="default"/>
      </w:rPr>
    </w:lvl>
    <w:lvl w:ilvl="4" w:tplc="041D0003" w:tentative="1">
      <w:start w:val="1"/>
      <w:numFmt w:val="bullet"/>
      <w:lvlText w:val="o"/>
      <w:lvlJc w:val="left"/>
      <w:pPr>
        <w:tabs>
          <w:tab w:val="num" w:pos="4133"/>
        </w:tabs>
        <w:ind w:left="4133" w:hanging="360"/>
      </w:pPr>
      <w:rPr>
        <w:rFonts w:ascii="Courier New" w:hAnsi="Courier New" w:cs="Courier New" w:hint="default"/>
      </w:rPr>
    </w:lvl>
    <w:lvl w:ilvl="5" w:tplc="041D0005" w:tentative="1">
      <w:start w:val="1"/>
      <w:numFmt w:val="bullet"/>
      <w:lvlText w:val=""/>
      <w:lvlJc w:val="left"/>
      <w:pPr>
        <w:tabs>
          <w:tab w:val="num" w:pos="4853"/>
        </w:tabs>
        <w:ind w:left="4853" w:hanging="360"/>
      </w:pPr>
      <w:rPr>
        <w:rFonts w:ascii="Wingdings" w:hAnsi="Wingdings" w:hint="default"/>
      </w:rPr>
    </w:lvl>
    <w:lvl w:ilvl="6" w:tplc="041D0001" w:tentative="1">
      <w:start w:val="1"/>
      <w:numFmt w:val="bullet"/>
      <w:lvlText w:val=""/>
      <w:lvlJc w:val="left"/>
      <w:pPr>
        <w:tabs>
          <w:tab w:val="num" w:pos="5573"/>
        </w:tabs>
        <w:ind w:left="5573" w:hanging="360"/>
      </w:pPr>
      <w:rPr>
        <w:rFonts w:ascii="Symbol" w:hAnsi="Symbol" w:hint="default"/>
      </w:rPr>
    </w:lvl>
    <w:lvl w:ilvl="7" w:tplc="041D0003" w:tentative="1">
      <w:start w:val="1"/>
      <w:numFmt w:val="bullet"/>
      <w:lvlText w:val="o"/>
      <w:lvlJc w:val="left"/>
      <w:pPr>
        <w:tabs>
          <w:tab w:val="num" w:pos="6293"/>
        </w:tabs>
        <w:ind w:left="6293" w:hanging="360"/>
      </w:pPr>
      <w:rPr>
        <w:rFonts w:ascii="Courier New" w:hAnsi="Courier New" w:cs="Courier New" w:hint="default"/>
      </w:rPr>
    </w:lvl>
    <w:lvl w:ilvl="8" w:tplc="041D0005" w:tentative="1">
      <w:start w:val="1"/>
      <w:numFmt w:val="bullet"/>
      <w:lvlText w:val=""/>
      <w:lvlJc w:val="left"/>
      <w:pPr>
        <w:tabs>
          <w:tab w:val="num" w:pos="7013"/>
        </w:tabs>
        <w:ind w:left="7013"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8A"/>
    <w:rsid w:val="00011D91"/>
    <w:rsid w:val="00015A4C"/>
    <w:rsid w:val="00055813"/>
    <w:rsid w:val="00074E8E"/>
    <w:rsid w:val="00075391"/>
    <w:rsid w:val="000D71EB"/>
    <w:rsid w:val="00102BAD"/>
    <w:rsid w:val="001D51E0"/>
    <w:rsid w:val="00225A29"/>
    <w:rsid w:val="002461F0"/>
    <w:rsid w:val="00310F1A"/>
    <w:rsid w:val="003B0E94"/>
    <w:rsid w:val="003F1BC5"/>
    <w:rsid w:val="0042385F"/>
    <w:rsid w:val="004501FD"/>
    <w:rsid w:val="004826DA"/>
    <w:rsid w:val="004908F9"/>
    <w:rsid w:val="0049787B"/>
    <w:rsid w:val="004E6C8D"/>
    <w:rsid w:val="004F6AAF"/>
    <w:rsid w:val="005237BE"/>
    <w:rsid w:val="005313B7"/>
    <w:rsid w:val="00531630"/>
    <w:rsid w:val="0059018D"/>
    <w:rsid w:val="0059121E"/>
    <w:rsid w:val="00693B2C"/>
    <w:rsid w:val="00697E19"/>
    <w:rsid w:val="007649FF"/>
    <w:rsid w:val="00786107"/>
    <w:rsid w:val="00794470"/>
    <w:rsid w:val="00795D63"/>
    <w:rsid w:val="007D6757"/>
    <w:rsid w:val="0081538A"/>
    <w:rsid w:val="008B6013"/>
    <w:rsid w:val="00952B94"/>
    <w:rsid w:val="00A033BE"/>
    <w:rsid w:val="00A77E8B"/>
    <w:rsid w:val="00A86EF5"/>
    <w:rsid w:val="00B715ED"/>
    <w:rsid w:val="00C06C1F"/>
    <w:rsid w:val="00C31C4A"/>
    <w:rsid w:val="00C62A44"/>
    <w:rsid w:val="00CC4FE1"/>
    <w:rsid w:val="00CD281F"/>
    <w:rsid w:val="00CD7AFD"/>
    <w:rsid w:val="00CE2CCA"/>
    <w:rsid w:val="00DA6FC7"/>
    <w:rsid w:val="00E10D2D"/>
    <w:rsid w:val="00E5600E"/>
    <w:rsid w:val="00EB6262"/>
    <w:rsid w:val="00F803B9"/>
    <w:rsid w:val="00F81A45"/>
    <w:rsid w:val="00FA39C4"/>
    <w:rsid w:val="00FD3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0862C7F"/>
  <w15:docId w15:val="{4AF85DCC-1CA4-44F9-B38E-71FCA526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38A"/>
    <w:pPr>
      <w:spacing w:after="0" w:line="240" w:lineRule="auto"/>
    </w:pPr>
    <w:rPr>
      <w:rFonts w:ascii="Garamond" w:eastAsia="Times New Roman" w:hAnsi="Garamond" w:cs="Times New Roman"/>
      <w:sz w:val="24"/>
      <w:szCs w:val="24"/>
      <w:lang w:eastAsia="sv-SE"/>
    </w:rPr>
  </w:style>
  <w:style w:type="paragraph" w:styleId="Rubrik1">
    <w:name w:val="heading 1"/>
    <w:basedOn w:val="Normal"/>
    <w:next w:val="Normal"/>
    <w:link w:val="Rubrik1Char"/>
    <w:uiPriority w:val="9"/>
    <w:qFormat/>
    <w:rsid w:val="00CE2C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3">
    <w:name w:val="heading 3"/>
    <w:basedOn w:val="Normal"/>
    <w:next w:val="Normal"/>
    <w:link w:val="Rubrik3Char"/>
    <w:qFormat/>
    <w:rsid w:val="0081538A"/>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rsid w:val="0081538A"/>
    <w:rPr>
      <w:rFonts w:ascii="Arial" w:eastAsia="Times New Roman" w:hAnsi="Arial" w:cs="Arial"/>
      <w:b/>
      <w:bCs/>
      <w:sz w:val="26"/>
      <w:szCs w:val="26"/>
      <w:lang w:eastAsia="sv-SE"/>
    </w:rPr>
  </w:style>
  <w:style w:type="character" w:styleId="Hyperlnk">
    <w:name w:val="Hyperlink"/>
    <w:rsid w:val="0081538A"/>
    <w:rPr>
      <w:color w:val="0000FF"/>
      <w:u w:val="single"/>
    </w:rPr>
  </w:style>
  <w:style w:type="paragraph" w:styleId="Sidhuvud">
    <w:name w:val="header"/>
    <w:basedOn w:val="Normal"/>
    <w:link w:val="SidhuvudChar"/>
    <w:uiPriority w:val="99"/>
    <w:unhideWhenUsed/>
    <w:rsid w:val="0081538A"/>
    <w:pPr>
      <w:tabs>
        <w:tab w:val="center" w:pos="4536"/>
        <w:tab w:val="right" w:pos="9072"/>
      </w:tabs>
    </w:pPr>
  </w:style>
  <w:style w:type="character" w:customStyle="1" w:styleId="SidhuvudChar">
    <w:name w:val="Sidhuvud Char"/>
    <w:basedOn w:val="Standardstycketeckensnitt"/>
    <w:link w:val="Sidhuvud"/>
    <w:uiPriority w:val="99"/>
    <w:rsid w:val="0081538A"/>
    <w:rPr>
      <w:rFonts w:ascii="Garamond" w:eastAsia="Times New Roman" w:hAnsi="Garamond" w:cs="Times New Roman"/>
      <w:sz w:val="24"/>
      <w:szCs w:val="24"/>
      <w:lang w:eastAsia="sv-SE"/>
    </w:rPr>
  </w:style>
  <w:style w:type="paragraph" w:styleId="Sidfot">
    <w:name w:val="footer"/>
    <w:basedOn w:val="Normal"/>
    <w:link w:val="SidfotChar"/>
    <w:uiPriority w:val="99"/>
    <w:unhideWhenUsed/>
    <w:rsid w:val="0081538A"/>
    <w:pPr>
      <w:tabs>
        <w:tab w:val="center" w:pos="4536"/>
        <w:tab w:val="right" w:pos="9072"/>
      </w:tabs>
    </w:pPr>
  </w:style>
  <w:style w:type="character" w:customStyle="1" w:styleId="SidfotChar">
    <w:name w:val="Sidfot Char"/>
    <w:basedOn w:val="Standardstycketeckensnitt"/>
    <w:link w:val="Sidfot"/>
    <w:uiPriority w:val="99"/>
    <w:rsid w:val="0081538A"/>
    <w:rPr>
      <w:rFonts w:ascii="Garamond" w:eastAsia="Times New Roman" w:hAnsi="Garamond" w:cs="Times New Roman"/>
      <w:sz w:val="24"/>
      <w:szCs w:val="24"/>
      <w:lang w:eastAsia="sv-SE"/>
    </w:rPr>
  </w:style>
  <w:style w:type="paragraph" w:styleId="Ballongtext">
    <w:name w:val="Balloon Text"/>
    <w:basedOn w:val="Normal"/>
    <w:link w:val="BallongtextChar"/>
    <w:uiPriority w:val="99"/>
    <w:semiHidden/>
    <w:unhideWhenUsed/>
    <w:rsid w:val="0081538A"/>
    <w:rPr>
      <w:rFonts w:ascii="Tahoma" w:hAnsi="Tahoma" w:cs="Tahoma"/>
      <w:sz w:val="16"/>
      <w:szCs w:val="16"/>
    </w:rPr>
  </w:style>
  <w:style w:type="character" w:customStyle="1" w:styleId="BallongtextChar">
    <w:name w:val="Ballongtext Char"/>
    <w:basedOn w:val="Standardstycketeckensnitt"/>
    <w:link w:val="Ballongtext"/>
    <w:uiPriority w:val="99"/>
    <w:semiHidden/>
    <w:rsid w:val="0081538A"/>
    <w:rPr>
      <w:rFonts w:ascii="Tahoma" w:eastAsia="Times New Roman" w:hAnsi="Tahoma" w:cs="Tahoma"/>
      <w:sz w:val="16"/>
      <w:szCs w:val="16"/>
      <w:lang w:eastAsia="sv-SE"/>
    </w:rPr>
  </w:style>
  <w:style w:type="paragraph" w:customStyle="1" w:styleId="Formatmall1">
    <w:name w:val="Formatmall1"/>
    <w:basedOn w:val="Normal"/>
    <w:link w:val="Formatmall1Char"/>
    <w:qFormat/>
    <w:rsid w:val="0042385F"/>
    <w:pPr>
      <w:numPr>
        <w:numId w:val="5"/>
      </w:numPr>
      <w:tabs>
        <w:tab w:val="left" w:pos="1440"/>
      </w:tabs>
    </w:pPr>
    <w:rPr>
      <w:rFonts w:ascii="Gill Sans MT" w:hAnsi="Gill Sans MT"/>
      <w:color w:val="FFFFFF"/>
      <w:sz w:val="20"/>
      <w:szCs w:val="20"/>
    </w:rPr>
  </w:style>
  <w:style w:type="paragraph" w:customStyle="1" w:styleId="Formatmall2">
    <w:name w:val="Formatmall2"/>
    <w:basedOn w:val="Normal"/>
    <w:link w:val="Formatmall2Char"/>
    <w:qFormat/>
    <w:rsid w:val="0042385F"/>
    <w:pPr>
      <w:numPr>
        <w:numId w:val="2"/>
      </w:numPr>
      <w:tabs>
        <w:tab w:val="left" w:pos="1440"/>
      </w:tabs>
    </w:pPr>
    <w:rPr>
      <w:rFonts w:ascii="Gill Sans MT" w:hAnsi="Gill Sans MT"/>
      <w:color w:val="FFFFFF"/>
      <w:sz w:val="20"/>
      <w:szCs w:val="20"/>
    </w:rPr>
  </w:style>
  <w:style w:type="character" w:customStyle="1" w:styleId="Formatmall1Char">
    <w:name w:val="Formatmall1 Char"/>
    <w:basedOn w:val="Standardstycketeckensnitt"/>
    <w:link w:val="Formatmall1"/>
    <w:rsid w:val="0042385F"/>
    <w:rPr>
      <w:rFonts w:ascii="Gill Sans MT" w:eastAsia="Times New Roman" w:hAnsi="Gill Sans MT" w:cs="Times New Roman"/>
      <w:color w:val="FFFFFF"/>
      <w:sz w:val="20"/>
      <w:szCs w:val="20"/>
      <w:lang w:eastAsia="sv-SE"/>
    </w:rPr>
  </w:style>
  <w:style w:type="character" w:customStyle="1" w:styleId="Rubrik1Char">
    <w:name w:val="Rubrik 1 Char"/>
    <w:basedOn w:val="Standardstycketeckensnitt"/>
    <w:link w:val="Rubrik1"/>
    <w:uiPriority w:val="9"/>
    <w:rsid w:val="00CE2CCA"/>
    <w:rPr>
      <w:rFonts w:asciiTheme="majorHAnsi" w:eastAsiaTheme="majorEastAsia" w:hAnsiTheme="majorHAnsi" w:cstheme="majorBidi"/>
      <w:b/>
      <w:bCs/>
      <w:color w:val="365F91" w:themeColor="accent1" w:themeShade="BF"/>
      <w:sz w:val="28"/>
      <w:szCs w:val="28"/>
      <w:lang w:eastAsia="sv-SE"/>
    </w:rPr>
  </w:style>
  <w:style w:type="character" w:customStyle="1" w:styleId="Formatmall2Char">
    <w:name w:val="Formatmall2 Char"/>
    <w:basedOn w:val="Standardstycketeckensnitt"/>
    <w:link w:val="Formatmall2"/>
    <w:rsid w:val="0042385F"/>
    <w:rPr>
      <w:rFonts w:ascii="Gill Sans MT" w:eastAsia="Times New Roman" w:hAnsi="Gill Sans MT" w:cs="Times New Roman"/>
      <w:color w:val="FFFFFF"/>
      <w:sz w:val="20"/>
      <w:szCs w:val="20"/>
      <w:lang w:eastAsia="sv-SE"/>
    </w:rPr>
  </w:style>
  <w:style w:type="paragraph" w:customStyle="1" w:styleId="Default">
    <w:name w:val="Default"/>
    <w:rsid w:val="004826DA"/>
    <w:pPr>
      <w:autoSpaceDE w:val="0"/>
      <w:autoSpaceDN w:val="0"/>
      <w:adjustRightInd w:val="0"/>
      <w:spacing w:after="0" w:line="240" w:lineRule="auto"/>
    </w:pPr>
    <w:rPr>
      <w:rFonts w:ascii="Garamond" w:hAnsi="Garamond" w:cs="Garamond"/>
      <w:color w:val="000000"/>
      <w:sz w:val="24"/>
      <w:szCs w:val="24"/>
    </w:rPr>
  </w:style>
  <w:style w:type="paragraph" w:styleId="Ingetavstnd">
    <w:name w:val="No Spacing"/>
    <w:uiPriority w:val="1"/>
    <w:qFormat/>
    <w:rsid w:val="004826DA"/>
    <w:pPr>
      <w:spacing w:after="0" w:line="240" w:lineRule="auto"/>
    </w:pPr>
    <w:rPr>
      <w:rFonts w:ascii="Garamond" w:eastAsia="Times New Roman" w:hAnsi="Garamond" w:cs="Times New Roman"/>
      <w:sz w:val="24"/>
      <w:szCs w:val="24"/>
      <w:lang w:eastAsia="sv-SE"/>
    </w:rPr>
  </w:style>
  <w:style w:type="character" w:styleId="Olstomnmnande">
    <w:name w:val="Unresolved Mention"/>
    <w:basedOn w:val="Standardstycketeckensnitt"/>
    <w:uiPriority w:val="99"/>
    <w:semiHidden/>
    <w:unhideWhenUsed/>
    <w:rsid w:val="003B0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birgitta.pettersson@soderbergpartners.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veterinarforsakring@soderbergpartners.se" TargetMode="External"/><Relationship Id="rId2" Type="http://schemas.openxmlformats.org/officeDocument/2006/relationships/numbering" Target="numbering.xml"/><Relationship Id="rId16" Type="http://schemas.openxmlformats.org/officeDocument/2006/relationships/hyperlink" Target="mailto:veterinarforsakring@soderbergpartners.s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mikael.henningsson@soderbergpartners.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00D7F972054165AC017CF601F3A001"/>
        <w:category>
          <w:name w:val="Allmänt"/>
          <w:gallery w:val="placeholder"/>
        </w:category>
        <w:types>
          <w:type w:val="bbPlcHdr"/>
        </w:types>
        <w:behaviors>
          <w:behavior w:val="content"/>
        </w:behaviors>
        <w:guid w:val="{5BAC19EE-E388-496F-85B1-2273E7F12044}"/>
      </w:docPartPr>
      <w:docPartBody>
        <w:p w:rsidR="00694C8A" w:rsidRDefault="00C73655" w:rsidP="00C73655">
          <w:pPr>
            <w:pStyle w:val="9900D7F972054165AC017CF601F3A001"/>
          </w:pPr>
          <w:r>
            <w:t>[Skriv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MT Ligh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655"/>
    <w:rsid w:val="00694C8A"/>
    <w:rsid w:val="00C73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900D7F972054165AC017CF601F3A001">
    <w:name w:val="9900D7F972054165AC017CF601F3A001"/>
    <w:rsid w:val="00C73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8176B-D5CA-45D1-8373-84851721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740</Words>
  <Characters>3924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Andersson</dc:creator>
  <cp:lastModifiedBy>Emma Näsman</cp:lastModifiedBy>
  <cp:revision>2</cp:revision>
  <cp:lastPrinted>2017-05-31T09:27:00Z</cp:lastPrinted>
  <dcterms:created xsi:type="dcterms:W3CDTF">2021-10-08T13:33:00Z</dcterms:created>
  <dcterms:modified xsi:type="dcterms:W3CDTF">2021-10-08T13:33:00Z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2bd7fb-b01b-43ed-a1b6-ced4300031bb_Enabled">
    <vt:lpwstr>True</vt:lpwstr>
  </property>
  <property fmtid="{D5CDD505-2E9C-101B-9397-08002B2CF9AE}" pid="3" name="MSIP_Label_3e2bd7fb-b01b-43ed-a1b6-ced4300031bb_SiteId">
    <vt:lpwstr>b13f9473-2468-4dd0-923e-e80d8f94602d</vt:lpwstr>
  </property>
  <property fmtid="{D5CDD505-2E9C-101B-9397-08002B2CF9AE}" pid="4" name="MSIP_Label_3e2bd7fb-b01b-43ed-a1b6-ced4300031bb_SetDate">
    <vt:lpwstr>2018-10-29T13:10:29.6262088Z</vt:lpwstr>
  </property>
  <property fmtid="{D5CDD505-2E9C-101B-9397-08002B2CF9AE}" pid="5" name="MSIP_Label_3e2bd7fb-b01b-43ed-a1b6-ced4300031bb_Name">
    <vt:lpwstr>Minor</vt:lpwstr>
  </property>
  <property fmtid="{D5CDD505-2E9C-101B-9397-08002B2CF9AE}" pid="6" name="MSIP_Label_3e2bd7fb-b01b-43ed-a1b6-ced4300031bb_Extended_MSFT_Method">
    <vt:lpwstr>Automatic</vt:lpwstr>
  </property>
  <property fmtid="{D5CDD505-2E9C-101B-9397-08002B2CF9AE}" pid="7" name="Sensitivity">
    <vt:lpwstr>Minor</vt:lpwstr>
  </property>
</Properties>
</file>